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830" w:rsidRDefault="00A42830">
      <w:pPr>
        <w:rPr>
          <w:b/>
          <w:color w:val="92D050"/>
          <w:sz w:val="48"/>
          <w:szCs w:val="36"/>
          <w:lang w:val="de-DE"/>
        </w:rPr>
      </w:pPr>
    </w:p>
    <w:p w:rsidR="00B73E2E" w:rsidRPr="000E56E6" w:rsidRDefault="00633857">
      <w:pPr>
        <w:rPr>
          <w:rFonts w:ascii="Malgun Gothic" w:eastAsia="Malgun Gothic" w:hAnsi="Malgun Gothic"/>
          <w:b/>
          <w:color w:val="00B0F0"/>
          <w:sz w:val="48"/>
          <w:szCs w:val="36"/>
          <w:lang w:val="de-DE"/>
        </w:rPr>
      </w:pPr>
      <w:r w:rsidRPr="000E56E6">
        <w:rPr>
          <w:rFonts w:ascii="Malgun Gothic" w:eastAsia="Malgun Gothic" w:hAnsi="Malgun Gothic"/>
          <w:b/>
          <w:color w:val="00B0F0"/>
          <w:sz w:val="48"/>
          <w:szCs w:val="36"/>
          <w:lang w:val="de-DE"/>
        </w:rPr>
        <w:t>PRESSEMITTEILUNG</w:t>
      </w:r>
    </w:p>
    <w:p w:rsidR="00161FF7" w:rsidRPr="000E56E6" w:rsidRDefault="00161FF7">
      <w:pPr>
        <w:rPr>
          <w:rFonts w:ascii="Malgun Gothic" w:eastAsia="Malgun Gothic" w:hAnsi="Malgun Gothic"/>
          <w:lang w:val="de-DE"/>
        </w:rPr>
      </w:pPr>
    </w:p>
    <w:p w:rsidR="00161FF7" w:rsidRPr="000E56E6" w:rsidRDefault="001A0339">
      <w:pPr>
        <w:rPr>
          <w:rFonts w:ascii="Malgun Gothic" w:eastAsia="Malgun Gothic" w:hAnsi="Malgun Gothic"/>
          <w:b/>
          <w:sz w:val="24"/>
          <w:szCs w:val="24"/>
          <w:u w:val="single"/>
          <w:lang w:val="de-DE"/>
        </w:rPr>
      </w:pPr>
      <w:r w:rsidRPr="000E56E6">
        <w:rPr>
          <w:rFonts w:ascii="Malgun Gothic" w:eastAsia="Malgun Gothic" w:hAnsi="Malgun Gothic"/>
          <w:b/>
          <w:sz w:val="24"/>
          <w:szCs w:val="24"/>
          <w:u w:val="single"/>
          <w:lang w:val="de-DE"/>
        </w:rPr>
        <w:t>Köln</w:t>
      </w:r>
      <w:r w:rsidR="00161FF7" w:rsidRPr="000E56E6">
        <w:rPr>
          <w:rFonts w:ascii="Malgun Gothic" w:eastAsia="Malgun Gothic" w:hAnsi="Malgun Gothic"/>
          <w:b/>
          <w:sz w:val="24"/>
          <w:szCs w:val="24"/>
          <w:u w:val="single"/>
          <w:lang w:val="de-DE"/>
        </w:rPr>
        <w:t>er Getränkeu</w:t>
      </w:r>
      <w:r w:rsidR="00AD2C54" w:rsidRPr="000E56E6">
        <w:rPr>
          <w:rFonts w:ascii="Malgun Gothic" w:eastAsia="Malgun Gothic" w:hAnsi="Malgun Gothic"/>
          <w:b/>
          <w:sz w:val="24"/>
          <w:szCs w:val="24"/>
          <w:u w:val="single"/>
          <w:lang w:val="de-DE"/>
        </w:rPr>
        <w:t>nternehme</w:t>
      </w:r>
      <w:r w:rsidR="007F6F7C" w:rsidRPr="000E56E6">
        <w:rPr>
          <w:rFonts w:ascii="Malgun Gothic" w:eastAsia="Malgun Gothic" w:hAnsi="Malgun Gothic"/>
          <w:b/>
          <w:sz w:val="24"/>
          <w:szCs w:val="24"/>
          <w:u w:val="single"/>
          <w:lang w:val="de-DE"/>
        </w:rPr>
        <w:t xml:space="preserve">n bietet </w:t>
      </w:r>
      <w:r w:rsidR="009A1DDD" w:rsidRPr="000E56E6">
        <w:rPr>
          <w:rFonts w:ascii="Malgun Gothic" w:eastAsia="Malgun Gothic" w:hAnsi="Malgun Gothic"/>
          <w:b/>
          <w:sz w:val="24"/>
          <w:szCs w:val="24"/>
          <w:u w:val="single"/>
          <w:lang w:val="de-DE"/>
        </w:rPr>
        <w:t>Getränk zur Stärkung des Immunsystem</w:t>
      </w:r>
      <w:r w:rsidR="000E56E6">
        <w:rPr>
          <w:rFonts w:ascii="Malgun Gothic" w:eastAsia="Malgun Gothic" w:hAnsi="Malgun Gothic"/>
          <w:b/>
          <w:sz w:val="24"/>
          <w:szCs w:val="24"/>
          <w:u w:val="single"/>
          <w:lang w:val="de-DE"/>
        </w:rPr>
        <w:t>s</w:t>
      </w:r>
    </w:p>
    <w:p w:rsidR="00AD2C54" w:rsidRPr="000E56E6" w:rsidRDefault="00D24F10" w:rsidP="00AD2C54">
      <w:pPr>
        <w:rPr>
          <w:rFonts w:ascii="Malgun Gothic" w:eastAsia="Malgun Gothic" w:hAnsi="Malgun Gothic"/>
          <w:b/>
          <w:sz w:val="44"/>
          <w:szCs w:val="44"/>
          <w:lang w:val="de-DE"/>
        </w:rPr>
      </w:pPr>
      <w:r w:rsidRPr="000E56E6">
        <w:rPr>
          <w:rFonts w:ascii="Malgun Gothic" w:eastAsia="Malgun Gothic" w:hAnsi="Malgun Gothic"/>
          <w:b/>
          <w:sz w:val="44"/>
          <w:szCs w:val="44"/>
          <w:lang w:val="de-DE"/>
        </w:rPr>
        <w:t>t</w:t>
      </w:r>
      <w:r w:rsidR="00161FF7" w:rsidRPr="000E56E6">
        <w:rPr>
          <w:rFonts w:ascii="Malgun Gothic" w:eastAsia="Malgun Gothic" w:hAnsi="Malgun Gothic"/>
          <w:b/>
          <w:sz w:val="44"/>
          <w:szCs w:val="44"/>
          <w:lang w:val="de-DE"/>
        </w:rPr>
        <w:t xml:space="preserve">rinkForm </w:t>
      </w:r>
      <w:r w:rsidR="007F6F7C" w:rsidRPr="000E56E6">
        <w:rPr>
          <w:rFonts w:ascii="Malgun Gothic" w:eastAsia="Malgun Gothic" w:hAnsi="Malgun Gothic"/>
          <w:b/>
          <w:sz w:val="44"/>
          <w:szCs w:val="44"/>
          <w:lang w:val="de-DE"/>
        </w:rPr>
        <w:t>stärkt Körperabwehr</w:t>
      </w:r>
    </w:p>
    <w:p w:rsidR="00163ABB" w:rsidRPr="000E56E6" w:rsidRDefault="00163ABB" w:rsidP="00AD2C54">
      <w:pPr>
        <w:pStyle w:val="Listenabsatz"/>
        <w:numPr>
          <w:ilvl w:val="0"/>
          <w:numId w:val="2"/>
        </w:numPr>
        <w:rPr>
          <w:rFonts w:ascii="Malgun Gothic" w:eastAsia="Malgun Gothic" w:hAnsi="Malgun Gothic"/>
          <w:b/>
          <w:lang w:val="de-DE"/>
        </w:rPr>
      </w:pPr>
      <w:r w:rsidRPr="000E56E6">
        <w:rPr>
          <w:rFonts w:ascii="Malgun Gothic" w:eastAsia="Malgun Gothic" w:hAnsi="Malgun Gothic"/>
          <w:b/>
          <w:lang w:val="de-DE"/>
        </w:rPr>
        <w:t>Neues Getränk speziell für die kalte Jahreszeit</w:t>
      </w:r>
    </w:p>
    <w:p w:rsidR="00546703" w:rsidRPr="000E56E6" w:rsidRDefault="002F1BE8" w:rsidP="00AD2C54">
      <w:pPr>
        <w:pStyle w:val="Listenabsatz"/>
        <w:numPr>
          <w:ilvl w:val="0"/>
          <w:numId w:val="2"/>
        </w:numPr>
        <w:rPr>
          <w:rFonts w:ascii="Malgun Gothic" w:eastAsia="Malgun Gothic" w:hAnsi="Malgun Gothic"/>
          <w:b/>
          <w:lang w:val="de-DE"/>
        </w:rPr>
      </w:pPr>
      <w:r w:rsidRPr="000E56E6">
        <w:rPr>
          <w:rFonts w:ascii="Malgun Gothic" w:eastAsia="Malgun Gothic" w:hAnsi="Malgun Gothic"/>
          <w:b/>
          <w:lang w:val="de-DE"/>
        </w:rPr>
        <w:t>IMMU</w:t>
      </w:r>
      <w:r w:rsidR="000A7681" w:rsidRPr="000E56E6">
        <w:rPr>
          <w:rFonts w:ascii="Malgun Gothic" w:eastAsia="Malgun Gothic" w:hAnsi="Malgun Gothic"/>
          <w:b/>
          <w:lang w:val="de-DE"/>
        </w:rPr>
        <w:t>N</w:t>
      </w:r>
      <w:r w:rsidRPr="000E56E6">
        <w:rPr>
          <w:rFonts w:ascii="Malgun Gothic" w:eastAsia="Malgun Gothic" w:hAnsi="Malgun Gothic"/>
          <w:b/>
          <w:lang w:val="de-DE"/>
        </w:rPr>
        <w:t xml:space="preserve"> Mango mit Vitamin </w:t>
      </w:r>
      <w:r w:rsidR="007F6F7C" w:rsidRPr="000E56E6">
        <w:rPr>
          <w:rFonts w:ascii="Malgun Gothic" w:eastAsia="Malgun Gothic" w:hAnsi="Malgun Gothic"/>
          <w:b/>
          <w:lang w:val="de-DE"/>
        </w:rPr>
        <w:t>C</w:t>
      </w:r>
      <w:r w:rsidR="003D24E3" w:rsidRPr="000E56E6">
        <w:rPr>
          <w:rFonts w:ascii="Malgun Gothic" w:eastAsia="Malgun Gothic" w:hAnsi="Malgun Gothic"/>
          <w:b/>
          <w:lang w:val="de-DE"/>
        </w:rPr>
        <w:t xml:space="preserve"> und vier </w:t>
      </w:r>
      <w:r w:rsidR="00EF3F65" w:rsidRPr="000E56E6">
        <w:rPr>
          <w:rFonts w:ascii="Malgun Gothic" w:eastAsia="Malgun Gothic" w:hAnsi="Malgun Gothic"/>
          <w:b/>
          <w:lang w:val="de-DE"/>
        </w:rPr>
        <w:t>Vitamin B-Derivaten</w:t>
      </w:r>
    </w:p>
    <w:p w:rsidR="008E0975" w:rsidRPr="000E56E6" w:rsidRDefault="007F6F7C" w:rsidP="00163ABB">
      <w:pPr>
        <w:pStyle w:val="Listenabsatz"/>
        <w:numPr>
          <w:ilvl w:val="0"/>
          <w:numId w:val="2"/>
        </w:numPr>
        <w:rPr>
          <w:rFonts w:ascii="Malgun Gothic" w:eastAsia="Malgun Gothic" w:hAnsi="Malgun Gothic"/>
          <w:b/>
          <w:lang w:val="de-DE"/>
        </w:rPr>
      </w:pPr>
      <w:r w:rsidRPr="000E56E6">
        <w:rPr>
          <w:rFonts w:ascii="Malgun Gothic" w:eastAsia="Malgun Gothic" w:hAnsi="Malgun Gothic"/>
          <w:b/>
          <w:lang w:val="de-DE"/>
        </w:rPr>
        <w:t>Limitiert – so lang</w:t>
      </w:r>
      <w:r w:rsidR="00A02637" w:rsidRPr="000E56E6">
        <w:rPr>
          <w:rFonts w:ascii="Malgun Gothic" w:eastAsia="Malgun Gothic" w:hAnsi="Malgun Gothic"/>
          <w:b/>
          <w:lang w:val="de-DE"/>
        </w:rPr>
        <w:t>e</w:t>
      </w:r>
      <w:r w:rsidRPr="000E56E6">
        <w:rPr>
          <w:rFonts w:ascii="Malgun Gothic" w:eastAsia="Malgun Gothic" w:hAnsi="Malgun Gothic"/>
          <w:b/>
          <w:lang w:val="de-DE"/>
        </w:rPr>
        <w:t xml:space="preserve"> </w:t>
      </w:r>
      <w:r w:rsidR="000E56E6">
        <w:rPr>
          <w:rFonts w:ascii="Malgun Gothic" w:eastAsia="Malgun Gothic" w:hAnsi="Malgun Gothic"/>
          <w:b/>
          <w:lang w:val="de-DE"/>
        </w:rPr>
        <w:t xml:space="preserve">der </w:t>
      </w:r>
      <w:r w:rsidRPr="000E56E6">
        <w:rPr>
          <w:rFonts w:ascii="Malgun Gothic" w:eastAsia="Malgun Gothic" w:hAnsi="Malgun Gothic"/>
          <w:b/>
          <w:lang w:val="de-DE"/>
        </w:rPr>
        <w:t>Vorrat reicht</w:t>
      </w:r>
      <w:r w:rsidR="008E0975" w:rsidRPr="000E56E6">
        <w:rPr>
          <w:rFonts w:ascii="Malgun Gothic" w:eastAsia="Malgun Gothic" w:hAnsi="Malgun Gothic"/>
          <w:b/>
          <w:lang w:val="de-DE"/>
        </w:rPr>
        <w:br/>
      </w:r>
    </w:p>
    <w:p w:rsidR="00C226A7" w:rsidRDefault="009A1DDD" w:rsidP="000E56E6">
      <w:pPr>
        <w:spacing w:after="0" w:line="300" w:lineRule="exact"/>
        <w:jc w:val="both"/>
        <w:rPr>
          <w:rFonts w:ascii="Malgun Gothic" w:eastAsia="Malgun Gothic" w:hAnsi="Malgun Gothic"/>
          <w:szCs w:val="24"/>
          <w:lang w:val="de-DE"/>
        </w:rPr>
      </w:pPr>
      <w:r w:rsidRPr="000E56E6">
        <w:rPr>
          <w:rFonts w:ascii="Malgun Gothic" w:eastAsia="Malgun Gothic" w:hAnsi="Malgun Gothic"/>
          <w:noProof/>
          <w:sz w:val="20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0012BAB3" wp14:editId="6991234A">
            <wp:simplePos x="0" y="0"/>
            <wp:positionH relativeFrom="column">
              <wp:posOffset>-7620</wp:posOffset>
            </wp:positionH>
            <wp:positionV relativeFrom="paragraph">
              <wp:posOffset>694690</wp:posOffset>
            </wp:positionV>
            <wp:extent cx="2573020" cy="2830195"/>
            <wp:effectExtent l="0" t="0" r="0" b="825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83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82C" w:rsidRPr="000E56E6">
        <w:rPr>
          <w:rFonts w:ascii="Malgun Gothic" w:eastAsia="Malgun Gothic" w:hAnsi="Malgun Gothic"/>
          <w:szCs w:val="24"/>
          <w:lang w:val="de-DE"/>
        </w:rPr>
        <w:t xml:space="preserve">Frechen, den </w:t>
      </w:r>
      <w:r w:rsidR="000E56E6">
        <w:rPr>
          <w:rFonts w:ascii="Malgun Gothic" w:eastAsia="Malgun Gothic" w:hAnsi="Malgun Gothic"/>
          <w:szCs w:val="24"/>
          <w:lang w:val="de-DE"/>
        </w:rPr>
        <w:t>20</w:t>
      </w:r>
      <w:r w:rsidR="007F6F7C" w:rsidRPr="000E56E6">
        <w:rPr>
          <w:rFonts w:ascii="Malgun Gothic" w:eastAsia="Malgun Gothic" w:hAnsi="Malgun Gothic"/>
          <w:szCs w:val="24"/>
          <w:lang w:val="de-DE"/>
        </w:rPr>
        <w:t>.</w:t>
      </w:r>
      <w:r w:rsidR="00DC4917" w:rsidRPr="000E56E6">
        <w:rPr>
          <w:rFonts w:ascii="Malgun Gothic" w:eastAsia="Malgun Gothic" w:hAnsi="Malgun Gothic"/>
          <w:szCs w:val="24"/>
          <w:lang w:val="de-DE"/>
        </w:rPr>
        <w:t xml:space="preserve"> </w:t>
      </w:r>
      <w:r w:rsidR="007F6F7C" w:rsidRPr="000E56E6">
        <w:rPr>
          <w:rFonts w:ascii="Malgun Gothic" w:eastAsia="Malgun Gothic" w:hAnsi="Malgun Gothic"/>
          <w:szCs w:val="24"/>
          <w:lang w:val="de-DE"/>
        </w:rPr>
        <w:t>November</w:t>
      </w:r>
      <w:r w:rsidR="00DC4917" w:rsidRPr="000E56E6">
        <w:rPr>
          <w:rFonts w:ascii="Malgun Gothic" w:eastAsia="Malgun Gothic" w:hAnsi="Malgun Gothic"/>
          <w:szCs w:val="24"/>
          <w:lang w:val="de-DE"/>
        </w:rPr>
        <w:t xml:space="preserve"> </w:t>
      </w:r>
      <w:r w:rsidR="0046282C" w:rsidRPr="000E56E6">
        <w:rPr>
          <w:rFonts w:ascii="Malgun Gothic" w:eastAsia="Malgun Gothic" w:hAnsi="Malgun Gothic"/>
          <w:szCs w:val="24"/>
          <w:lang w:val="de-DE"/>
        </w:rPr>
        <w:t>201</w:t>
      </w:r>
      <w:r w:rsidR="00161FF7" w:rsidRPr="000E56E6">
        <w:rPr>
          <w:rFonts w:ascii="Malgun Gothic" w:eastAsia="Malgun Gothic" w:hAnsi="Malgun Gothic"/>
          <w:szCs w:val="24"/>
          <w:lang w:val="de-DE"/>
        </w:rPr>
        <w:t>9</w:t>
      </w:r>
      <w:r w:rsidR="00BF6125" w:rsidRPr="000E56E6">
        <w:rPr>
          <w:rFonts w:ascii="Malgun Gothic" w:eastAsia="Malgun Gothic" w:hAnsi="Malgun Gothic"/>
          <w:szCs w:val="24"/>
          <w:lang w:val="de-DE"/>
        </w:rPr>
        <w:t xml:space="preserve"> </w:t>
      </w:r>
      <w:r w:rsidR="001C2014" w:rsidRPr="000E56E6">
        <w:rPr>
          <w:rFonts w:ascii="Malgun Gothic" w:eastAsia="Malgun Gothic" w:hAnsi="Malgun Gothic"/>
          <w:szCs w:val="24"/>
          <w:lang w:val="de-DE"/>
        </w:rPr>
        <w:t>–</w:t>
      </w:r>
      <w:r w:rsidR="009B3267" w:rsidRPr="000E56E6">
        <w:rPr>
          <w:rFonts w:ascii="Malgun Gothic" w:eastAsia="Malgun Gothic" w:hAnsi="Malgun Gothic"/>
          <w:szCs w:val="24"/>
          <w:lang w:val="de-DE"/>
        </w:rPr>
        <w:t xml:space="preserve"> </w:t>
      </w:r>
      <w:r w:rsidR="007F6F7C" w:rsidRPr="000E56E6">
        <w:rPr>
          <w:rFonts w:ascii="Malgun Gothic" w:eastAsia="Malgun Gothic" w:hAnsi="Malgun Gothic"/>
          <w:szCs w:val="24"/>
          <w:lang w:val="de-DE"/>
        </w:rPr>
        <w:t>Die Blätt</w:t>
      </w:r>
      <w:r w:rsidR="00793691" w:rsidRPr="000E56E6">
        <w:rPr>
          <w:rFonts w:ascii="Malgun Gothic" w:eastAsia="Malgun Gothic" w:hAnsi="Malgun Gothic"/>
          <w:szCs w:val="24"/>
          <w:lang w:val="de-DE"/>
        </w:rPr>
        <w:t xml:space="preserve">er fallen, der Wind pfeift und </w:t>
      </w:r>
      <w:r w:rsidR="007F6F7C" w:rsidRPr="000E56E6">
        <w:rPr>
          <w:rFonts w:ascii="Malgun Gothic" w:eastAsia="Malgun Gothic" w:hAnsi="Malgun Gothic"/>
          <w:szCs w:val="24"/>
          <w:lang w:val="de-DE"/>
        </w:rPr>
        <w:t>es r</w:t>
      </w:r>
      <w:r w:rsidR="005957BA" w:rsidRPr="000E56E6">
        <w:rPr>
          <w:rFonts w:ascii="Malgun Gothic" w:eastAsia="Malgun Gothic" w:hAnsi="Malgun Gothic"/>
          <w:szCs w:val="24"/>
          <w:lang w:val="de-DE"/>
        </w:rPr>
        <w:t>egnet oder schneit,</w:t>
      </w:r>
      <w:r w:rsidR="00EF3F65" w:rsidRPr="000E56E6">
        <w:rPr>
          <w:rFonts w:ascii="Malgun Gothic" w:eastAsia="Malgun Gothic" w:hAnsi="Malgun Gothic"/>
          <w:szCs w:val="24"/>
          <w:lang w:val="de-DE"/>
        </w:rPr>
        <w:t xml:space="preserve"> kurz: D</w:t>
      </w:r>
      <w:r w:rsidR="007F6F7C" w:rsidRPr="000E56E6">
        <w:rPr>
          <w:rFonts w:ascii="Malgun Gothic" w:eastAsia="Malgun Gothic" w:hAnsi="Malgun Gothic"/>
          <w:szCs w:val="24"/>
          <w:lang w:val="de-DE"/>
        </w:rPr>
        <w:t>ie düsteren Jahreszeit</w:t>
      </w:r>
      <w:r w:rsidR="005957BA" w:rsidRPr="000E56E6">
        <w:rPr>
          <w:rFonts w:ascii="Malgun Gothic" w:eastAsia="Malgun Gothic" w:hAnsi="Malgun Gothic"/>
          <w:szCs w:val="24"/>
          <w:lang w:val="de-DE"/>
        </w:rPr>
        <w:t>en</w:t>
      </w:r>
      <w:r w:rsidR="007F6F7C" w:rsidRPr="000E56E6">
        <w:rPr>
          <w:rFonts w:ascii="Malgun Gothic" w:eastAsia="Malgun Gothic" w:hAnsi="Malgun Gothic"/>
          <w:szCs w:val="24"/>
          <w:lang w:val="de-DE"/>
        </w:rPr>
        <w:t xml:space="preserve"> sind da und mit ihnen </w:t>
      </w:r>
      <w:r w:rsidRPr="000E56E6">
        <w:rPr>
          <w:rFonts w:ascii="Malgun Gothic" w:eastAsia="Malgun Gothic" w:hAnsi="Malgun Gothic"/>
          <w:szCs w:val="24"/>
          <w:lang w:val="de-DE"/>
        </w:rPr>
        <w:t>S</w:t>
      </w:r>
      <w:r w:rsidR="007F6F7C" w:rsidRPr="000E56E6">
        <w:rPr>
          <w:rFonts w:ascii="Malgun Gothic" w:eastAsia="Malgun Gothic" w:hAnsi="Malgun Gothic"/>
          <w:szCs w:val="24"/>
          <w:lang w:val="de-DE"/>
        </w:rPr>
        <w:t xml:space="preserve">chnupfen, Husten und Grippe. Da hilft nur eines: Rechtzeitig die Körperabwehr stärken. </w:t>
      </w:r>
      <w:r w:rsidR="001D0A3B" w:rsidRPr="000E56E6">
        <w:rPr>
          <w:rFonts w:ascii="Malgun Gothic" w:eastAsia="Malgun Gothic" w:hAnsi="Malgun Gothic"/>
          <w:szCs w:val="24"/>
          <w:lang w:val="de-DE"/>
        </w:rPr>
        <w:t>Denn Krankheiten belasten nicht nur uns, s</w:t>
      </w:r>
      <w:r w:rsidR="00EF3F65" w:rsidRPr="000E56E6">
        <w:rPr>
          <w:rFonts w:ascii="Malgun Gothic" w:eastAsia="Malgun Gothic" w:hAnsi="Malgun Gothic"/>
          <w:szCs w:val="24"/>
          <w:lang w:val="de-DE"/>
        </w:rPr>
        <w:t>ondern auch unsere Wirtschaft: L</w:t>
      </w:r>
      <w:r w:rsidR="00BB194A" w:rsidRPr="000E56E6">
        <w:rPr>
          <w:rFonts w:ascii="Malgun Gothic" w:eastAsia="Malgun Gothic" w:hAnsi="Malgun Gothic"/>
          <w:szCs w:val="24"/>
          <w:lang w:val="de-DE"/>
        </w:rPr>
        <w:t>aut einer Studie des</w:t>
      </w:r>
      <w:r w:rsidR="001D0A3B" w:rsidRPr="000E56E6">
        <w:rPr>
          <w:rFonts w:ascii="Malgun Gothic" w:eastAsia="Malgun Gothic" w:hAnsi="Malgun Gothic"/>
          <w:szCs w:val="24"/>
          <w:lang w:val="de-DE"/>
        </w:rPr>
        <w:t xml:space="preserve"> </w:t>
      </w:r>
      <w:r w:rsidR="00EF3F65" w:rsidRPr="000E56E6">
        <w:rPr>
          <w:rFonts w:ascii="Malgun Gothic" w:eastAsia="Malgun Gothic" w:hAnsi="Malgun Gothic"/>
          <w:szCs w:val="24"/>
          <w:lang w:val="de-DE"/>
        </w:rPr>
        <w:t>BKK-Dachverbandes hat der Krankenstand der beschäftigten Mitglieder in 2018 mit 5,2 Prozent einen Rekordwert erre</w:t>
      </w:r>
      <w:r w:rsidR="00BB194A" w:rsidRPr="000E56E6">
        <w:rPr>
          <w:rFonts w:ascii="Malgun Gothic" w:eastAsia="Malgun Gothic" w:hAnsi="Malgun Gothic"/>
          <w:szCs w:val="24"/>
          <w:lang w:val="de-DE"/>
        </w:rPr>
        <w:t>icht und das bedingt durch eine</w:t>
      </w:r>
      <w:r w:rsidR="00EF3F65" w:rsidRPr="000E56E6">
        <w:rPr>
          <w:rFonts w:ascii="Malgun Gothic" w:eastAsia="Malgun Gothic" w:hAnsi="Malgun Gothic"/>
          <w:szCs w:val="24"/>
          <w:lang w:val="de-DE"/>
        </w:rPr>
        <w:t xml:space="preserve"> starke Grippe- und Erkältungswelle Anfang 2018. </w:t>
      </w:r>
      <w:r w:rsidR="00C226A7" w:rsidRPr="000E56E6">
        <w:rPr>
          <w:rFonts w:ascii="Malgun Gothic" w:eastAsia="Malgun Gothic" w:hAnsi="Malgun Gothic"/>
          <w:szCs w:val="24"/>
          <w:lang w:val="de-DE"/>
        </w:rPr>
        <w:t>Nach B</w:t>
      </w:r>
      <w:r w:rsidR="004472EE" w:rsidRPr="000E56E6">
        <w:rPr>
          <w:rFonts w:ascii="Malgun Gothic" w:eastAsia="Malgun Gothic" w:hAnsi="Malgun Gothic"/>
          <w:szCs w:val="24"/>
          <w:lang w:val="de-DE"/>
        </w:rPr>
        <w:t>erechnungen des R</w:t>
      </w:r>
      <w:r w:rsidR="00C226A7" w:rsidRPr="000E56E6">
        <w:rPr>
          <w:rFonts w:ascii="Malgun Gothic" w:eastAsia="Malgun Gothic" w:hAnsi="Malgun Gothic"/>
          <w:szCs w:val="24"/>
          <w:lang w:val="de-DE"/>
        </w:rPr>
        <w:t>h</w:t>
      </w:r>
      <w:r w:rsidR="004472EE" w:rsidRPr="000E56E6">
        <w:rPr>
          <w:rFonts w:ascii="Malgun Gothic" w:eastAsia="Malgun Gothic" w:hAnsi="Malgun Gothic"/>
          <w:szCs w:val="24"/>
          <w:lang w:val="de-DE"/>
        </w:rPr>
        <w:t>einisch-Westfäli</w:t>
      </w:r>
      <w:r w:rsidR="006A19EA" w:rsidRPr="000E56E6">
        <w:rPr>
          <w:rFonts w:ascii="Malgun Gothic" w:eastAsia="Malgun Gothic" w:hAnsi="Malgun Gothic"/>
          <w:szCs w:val="24"/>
          <w:lang w:val="de-DE"/>
        </w:rPr>
        <w:t xml:space="preserve">schen </w:t>
      </w:r>
      <w:proofErr w:type="gramStart"/>
      <w:r w:rsidR="006A19EA" w:rsidRPr="000E56E6">
        <w:rPr>
          <w:rFonts w:ascii="Malgun Gothic" w:eastAsia="Malgun Gothic" w:hAnsi="Malgun Gothic"/>
          <w:szCs w:val="24"/>
          <w:lang w:val="de-DE"/>
        </w:rPr>
        <w:t>Institut</w:t>
      </w:r>
      <w:proofErr w:type="gramEnd"/>
      <w:r w:rsidR="006A19EA" w:rsidRPr="000E56E6">
        <w:rPr>
          <w:rFonts w:ascii="Malgun Gothic" w:eastAsia="Malgun Gothic" w:hAnsi="Malgun Gothic"/>
          <w:szCs w:val="24"/>
          <w:lang w:val="de-DE"/>
        </w:rPr>
        <w:t xml:space="preserve"> für Wirtschaftsforschung</w:t>
      </w:r>
      <w:r w:rsidR="00C226A7" w:rsidRPr="000E56E6">
        <w:rPr>
          <w:rFonts w:ascii="Malgun Gothic" w:eastAsia="Malgun Gothic" w:hAnsi="Malgun Gothic"/>
          <w:szCs w:val="24"/>
          <w:lang w:val="de-DE"/>
        </w:rPr>
        <w:t xml:space="preserve"> (RWI) hat die Grippewelle 2015 einen Schaden von 2,2 Mil</w:t>
      </w:r>
      <w:r w:rsidR="006A19EA" w:rsidRPr="000E56E6">
        <w:rPr>
          <w:rFonts w:ascii="Malgun Gothic" w:eastAsia="Malgun Gothic" w:hAnsi="Malgun Gothic"/>
          <w:szCs w:val="24"/>
          <w:lang w:val="de-DE"/>
        </w:rPr>
        <w:t>l</w:t>
      </w:r>
      <w:r w:rsidR="00C226A7" w:rsidRPr="000E56E6">
        <w:rPr>
          <w:rFonts w:ascii="Malgun Gothic" w:eastAsia="Malgun Gothic" w:hAnsi="Malgun Gothic"/>
          <w:szCs w:val="24"/>
          <w:lang w:val="de-DE"/>
        </w:rPr>
        <w:t>iarden Euro verursacht.</w:t>
      </w:r>
      <w:r w:rsidR="004472EE" w:rsidRPr="000E56E6">
        <w:rPr>
          <w:rFonts w:ascii="Malgun Gothic" w:eastAsia="Malgun Gothic" w:hAnsi="Malgun Gothic"/>
          <w:szCs w:val="24"/>
          <w:lang w:val="de-DE"/>
        </w:rPr>
        <w:t xml:space="preserve"> Da macht es Sinn, rechtzeitig Vorsorge zu betreiben.</w:t>
      </w:r>
    </w:p>
    <w:p w:rsidR="000E56E6" w:rsidRPr="000E56E6" w:rsidRDefault="000E56E6" w:rsidP="000E56E6">
      <w:pPr>
        <w:spacing w:after="0" w:line="300" w:lineRule="exact"/>
        <w:jc w:val="both"/>
        <w:rPr>
          <w:rFonts w:ascii="Malgun Gothic" w:eastAsia="Malgun Gothic" w:hAnsi="Malgun Gothic"/>
          <w:szCs w:val="24"/>
          <w:lang w:val="de-DE"/>
        </w:rPr>
      </w:pPr>
    </w:p>
    <w:p w:rsidR="004472EE" w:rsidRPr="000E56E6" w:rsidRDefault="00C226A7" w:rsidP="000E56E6">
      <w:pPr>
        <w:spacing w:after="0" w:line="300" w:lineRule="exact"/>
        <w:jc w:val="both"/>
        <w:rPr>
          <w:rFonts w:ascii="Malgun Gothic" w:eastAsia="Malgun Gothic" w:hAnsi="Malgun Gothic"/>
          <w:szCs w:val="24"/>
          <w:lang w:val="de-DE"/>
        </w:rPr>
      </w:pPr>
      <w:r w:rsidRPr="000E56E6">
        <w:rPr>
          <w:rFonts w:ascii="Malgun Gothic" w:eastAsia="Malgun Gothic" w:hAnsi="Malgun Gothic"/>
          <w:szCs w:val="24"/>
          <w:lang w:val="de-DE"/>
        </w:rPr>
        <w:t xml:space="preserve">Wie aber schützt man sich am besten vor </w:t>
      </w:r>
      <w:r w:rsidR="000E56E6">
        <w:rPr>
          <w:rFonts w:ascii="Malgun Gothic" w:eastAsia="Malgun Gothic" w:hAnsi="Malgun Gothic"/>
          <w:szCs w:val="24"/>
          <w:lang w:val="de-DE"/>
        </w:rPr>
        <w:t>E</w:t>
      </w:r>
      <w:r w:rsidRPr="000E56E6">
        <w:rPr>
          <w:rFonts w:ascii="Malgun Gothic" w:eastAsia="Malgun Gothic" w:hAnsi="Malgun Gothic"/>
          <w:szCs w:val="24"/>
          <w:lang w:val="de-DE"/>
        </w:rPr>
        <w:t xml:space="preserve">rkältungen und Grippe? </w:t>
      </w:r>
      <w:r w:rsidR="004472EE" w:rsidRPr="000E56E6">
        <w:rPr>
          <w:rFonts w:ascii="Malgun Gothic" w:eastAsia="Malgun Gothic" w:hAnsi="Malgun Gothic"/>
          <w:szCs w:val="24"/>
          <w:lang w:val="de-DE"/>
        </w:rPr>
        <w:t>Di</w:t>
      </w:r>
      <w:r w:rsidR="00793691" w:rsidRPr="000E56E6">
        <w:rPr>
          <w:rFonts w:ascii="Malgun Gothic" w:eastAsia="Malgun Gothic" w:hAnsi="Malgun Gothic"/>
          <w:szCs w:val="24"/>
          <w:lang w:val="de-DE"/>
        </w:rPr>
        <w:t>e Experten sind sich da einig: E</w:t>
      </w:r>
      <w:r w:rsidR="004472EE" w:rsidRPr="000E56E6">
        <w:rPr>
          <w:rFonts w:ascii="Malgun Gothic" w:eastAsia="Malgun Gothic" w:hAnsi="Malgun Gothic"/>
          <w:szCs w:val="24"/>
          <w:lang w:val="de-DE"/>
        </w:rPr>
        <w:t xml:space="preserve">ine kontinuierliche </w:t>
      </w:r>
      <w:r w:rsidR="00BB194A" w:rsidRPr="000E56E6">
        <w:rPr>
          <w:rFonts w:ascii="Malgun Gothic" w:eastAsia="Malgun Gothic" w:hAnsi="Malgun Gothic"/>
          <w:szCs w:val="24"/>
          <w:lang w:val="de-DE"/>
        </w:rPr>
        <w:t>Hygiene und ein</w:t>
      </w:r>
      <w:r w:rsidR="00304AA9" w:rsidRPr="000E56E6">
        <w:rPr>
          <w:rFonts w:ascii="Malgun Gothic" w:eastAsia="Malgun Gothic" w:hAnsi="Malgun Gothic"/>
          <w:szCs w:val="24"/>
          <w:lang w:val="de-DE"/>
        </w:rPr>
        <w:t xml:space="preserve"> starkes Immunsystem</w:t>
      </w:r>
      <w:r w:rsidR="004472EE" w:rsidRPr="000E56E6">
        <w:rPr>
          <w:rFonts w:ascii="Malgun Gothic" w:eastAsia="Malgun Gothic" w:hAnsi="Malgun Gothic"/>
          <w:szCs w:val="24"/>
          <w:lang w:val="de-DE"/>
        </w:rPr>
        <w:t xml:space="preserve"> reduzieren die Wahrscheinlichkeit, sich eine</w:t>
      </w:r>
      <w:r w:rsidR="009A1DDD" w:rsidRPr="000E56E6">
        <w:rPr>
          <w:rFonts w:ascii="Malgun Gothic" w:eastAsia="Malgun Gothic" w:hAnsi="Malgun Gothic"/>
          <w:szCs w:val="24"/>
          <w:lang w:val="de-DE"/>
        </w:rPr>
        <w:t>n Virus „</w:t>
      </w:r>
      <w:r w:rsidR="004472EE" w:rsidRPr="000E56E6">
        <w:rPr>
          <w:rFonts w:ascii="Malgun Gothic" w:eastAsia="Malgun Gothic" w:hAnsi="Malgun Gothic"/>
          <w:szCs w:val="24"/>
          <w:lang w:val="de-DE"/>
        </w:rPr>
        <w:t>einzufangen</w:t>
      </w:r>
      <w:r w:rsidR="009A1DDD" w:rsidRPr="000E56E6">
        <w:rPr>
          <w:rFonts w:ascii="Malgun Gothic" w:eastAsia="Malgun Gothic" w:hAnsi="Malgun Gothic"/>
          <w:szCs w:val="24"/>
          <w:lang w:val="de-DE"/>
        </w:rPr>
        <w:t>“</w:t>
      </w:r>
      <w:r w:rsidR="004472EE" w:rsidRPr="000E56E6">
        <w:rPr>
          <w:rFonts w:ascii="Malgun Gothic" w:eastAsia="Malgun Gothic" w:hAnsi="Malgun Gothic"/>
          <w:szCs w:val="24"/>
          <w:lang w:val="de-DE"/>
        </w:rPr>
        <w:t xml:space="preserve">. </w:t>
      </w:r>
      <w:r w:rsidR="00700750" w:rsidRPr="000E56E6">
        <w:rPr>
          <w:rFonts w:ascii="Malgun Gothic" w:eastAsia="Malgun Gothic" w:hAnsi="Malgun Gothic"/>
          <w:szCs w:val="24"/>
          <w:lang w:val="de-DE"/>
        </w:rPr>
        <w:t xml:space="preserve">Also </w:t>
      </w:r>
      <w:r w:rsidR="004472EE" w:rsidRPr="000E56E6">
        <w:rPr>
          <w:rFonts w:ascii="Malgun Gothic" w:eastAsia="Malgun Gothic" w:hAnsi="Malgun Gothic"/>
          <w:szCs w:val="24"/>
          <w:lang w:val="de-DE"/>
        </w:rPr>
        <w:t xml:space="preserve">mehrmals täglich die </w:t>
      </w:r>
      <w:r w:rsidR="006A19EA" w:rsidRPr="000E56E6">
        <w:rPr>
          <w:rFonts w:ascii="Malgun Gothic" w:eastAsia="Malgun Gothic" w:hAnsi="Malgun Gothic"/>
          <w:szCs w:val="24"/>
          <w:lang w:val="de-DE"/>
        </w:rPr>
        <w:t xml:space="preserve">Hände waschen, so </w:t>
      </w:r>
      <w:r w:rsidR="00700750" w:rsidRPr="000E56E6">
        <w:rPr>
          <w:rFonts w:ascii="Malgun Gothic" w:eastAsia="Malgun Gothic" w:hAnsi="Malgun Gothic"/>
          <w:szCs w:val="24"/>
          <w:lang w:val="de-DE"/>
        </w:rPr>
        <w:t>wenig Stress</w:t>
      </w:r>
      <w:r w:rsidR="004472EE" w:rsidRPr="000E56E6">
        <w:rPr>
          <w:rFonts w:ascii="Malgun Gothic" w:eastAsia="Malgun Gothic" w:hAnsi="Malgun Gothic"/>
          <w:szCs w:val="24"/>
          <w:lang w:val="de-DE"/>
        </w:rPr>
        <w:t xml:space="preserve"> wie möglich</w:t>
      </w:r>
      <w:r w:rsidR="00700750" w:rsidRPr="000E56E6">
        <w:rPr>
          <w:rFonts w:ascii="Malgun Gothic" w:eastAsia="Malgun Gothic" w:hAnsi="Malgun Gothic"/>
          <w:szCs w:val="24"/>
          <w:lang w:val="de-DE"/>
        </w:rPr>
        <w:t>, viel Schlaf, viel frische Luft</w:t>
      </w:r>
      <w:r w:rsidR="006A19EA" w:rsidRPr="000E56E6">
        <w:rPr>
          <w:rFonts w:ascii="Malgun Gothic" w:eastAsia="Malgun Gothic" w:hAnsi="Malgun Gothic"/>
          <w:szCs w:val="24"/>
          <w:lang w:val="de-DE"/>
        </w:rPr>
        <w:t xml:space="preserve"> - </w:t>
      </w:r>
      <w:r w:rsidR="004472EE" w:rsidRPr="000E56E6">
        <w:rPr>
          <w:rFonts w:ascii="Malgun Gothic" w:eastAsia="Malgun Gothic" w:hAnsi="Malgun Gothic"/>
          <w:szCs w:val="24"/>
          <w:lang w:val="de-DE"/>
        </w:rPr>
        <w:t>denn trockene Luft in Büros trocknet die Schleimhäute aus</w:t>
      </w:r>
      <w:r w:rsidR="00793691" w:rsidRPr="000E56E6">
        <w:rPr>
          <w:rFonts w:ascii="Malgun Gothic" w:eastAsia="Malgun Gothic" w:hAnsi="Malgun Gothic"/>
          <w:szCs w:val="24"/>
          <w:lang w:val="de-DE"/>
        </w:rPr>
        <w:t xml:space="preserve"> </w:t>
      </w:r>
      <w:r w:rsidR="006A19EA" w:rsidRPr="000E56E6">
        <w:rPr>
          <w:rFonts w:ascii="Malgun Gothic" w:eastAsia="Malgun Gothic" w:hAnsi="Malgun Gothic"/>
          <w:szCs w:val="24"/>
          <w:lang w:val="de-DE"/>
        </w:rPr>
        <w:t>-</w:t>
      </w:r>
      <w:r w:rsidR="004472EE" w:rsidRPr="000E56E6">
        <w:rPr>
          <w:rFonts w:ascii="Malgun Gothic" w:eastAsia="Malgun Gothic" w:hAnsi="Malgun Gothic"/>
          <w:szCs w:val="24"/>
          <w:lang w:val="de-DE"/>
        </w:rPr>
        <w:t>, Sport</w:t>
      </w:r>
      <w:r w:rsidR="00700750" w:rsidRPr="000E56E6">
        <w:rPr>
          <w:rFonts w:ascii="Malgun Gothic" w:eastAsia="Malgun Gothic" w:hAnsi="Malgun Gothic"/>
          <w:szCs w:val="24"/>
          <w:lang w:val="de-DE"/>
        </w:rPr>
        <w:t xml:space="preserve"> und eine gesunde vitaminhaltige Ernährung.</w:t>
      </w:r>
      <w:r w:rsidR="00BB194A" w:rsidRPr="000E56E6">
        <w:rPr>
          <w:rFonts w:ascii="Malgun Gothic" w:eastAsia="Malgun Gothic" w:hAnsi="Malgun Gothic"/>
          <w:szCs w:val="24"/>
          <w:lang w:val="de-DE"/>
        </w:rPr>
        <w:t xml:space="preserve"> Gerade in der kalten Jahresz</w:t>
      </w:r>
      <w:r w:rsidR="004472EE" w:rsidRPr="000E56E6">
        <w:rPr>
          <w:rFonts w:ascii="Malgun Gothic" w:eastAsia="Malgun Gothic" w:hAnsi="Malgun Gothic"/>
          <w:szCs w:val="24"/>
          <w:lang w:val="de-DE"/>
        </w:rPr>
        <w:t>eit ist es wichtig</w:t>
      </w:r>
      <w:r w:rsidR="00BB194A" w:rsidRPr="000E56E6">
        <w:rPr>
          <w:rFonts w:ascii="Malgun Gothic" w:eastAsia="Malgun Gothic" w:hAnsi="Malgun Gothic"/>
          <w:szCs w:val="24"/>
          <w:lang w:val="de-DE"/>
        </w:rPr>
        <w:t>,</w:t>
      </w:r>
      <w:r w:rsidR="004472EE" w:rsidRPr="000E56E6">
        <w:rPr>
          <w:rFonts w:ascii="Malgun Gothic" w:eastAsia="Malgun Gothic" w:hAnsi="Malgun Gothic"/>
          <w:szCs w:val="24"/>
          <w:lang w:val="de-DE"/>
        </w:rPr>
        <w:t xml:space="preserve"> Obst und Gemüse zu sich</w:t>
      </w:r>
      <w:r w:rsidR="0029502E" w:rsidRPr="000E56E6">
        <w:rPr>
          <w:rFonts w:ascii="Malgun Gothic" w:eastAsia="Malgun Gothic" w:hAnsi="Malgun Gothic"/>
          <w:szCs w:val="24"/>
          <w:lang w:val="de-DE"/>
        </w:rPr>
        <w:t xml:space="preserve"> zu nehmen und viel zu trinken und das idealerweise mit Vitamin</w:t>
      </w:r>
      <w:r w:rsidR="009A1DDD" w:rsidRPr="000E56E6">
        <w:rPr>
          <w:rFonts w:ascii="Malgun Gothic" w:eastAsia="Malgun Gothic" w:hAnsi="Malgun Gothic"/>
          <w:szCs w:val="24"/>
          <w:lang w:val="de-DE"/>
        </w:rPr>
        <w:t xml:space="preserve"> C</w:t>
      </w:r>
      <w:r w:rsidR="0029502E" w:rsidRPr="000E56E6">
        <w:rPr>
          <w:rFonts w:ascii="Malgun Gothic" w:eastAsia="Malgun Gothic" w:hAnsi="Malgun Gothic"/>
          <w:szCs w:val="24"/>
          <w:lang w:val="de-DE"/>
        </w:rPr>
        <w:t>. Denn dieses Vitamin unterstützt die Abwehrzellen und stärkt das ganze Immunsystem. Deswegen sollte es</w:t>
      </w:r>
      <w:r w:rsidR="00BB194A" w:rsidRPr="000E56E6">
        <w:rPr>
          <w:rFonts w:ascii="Malgun Gothic" w:eastAsia="Malgun Gothic" w:hAnsi="Malgun Gothic"/>
          <w:szCs w:val="24"/>
          <w:lang w:val="de-DE"/>
        </w:rPr>
        <w:t xml:space="preserve"> vorher eingenommen werden und </w:t>
      </w:r>
      <w:r w:rsidR="0029502E" w:rsidRPr="000E56E6">
        <w:rPr>
          <w:rFonts w:ascii="Malgun Gothic" w:eastAsia="Malgun Gothic" w:hAnsi="Malgun Gothic"/>
          <w:szCs w:val="24"/>
          <w:lang w:val="de-DE"/>
        </w:rPr>
        <w:t xml:space="preserve">nicht erst, wenn die </w:t>
      </w:r>
      <w:r w:rsidR="009A1DDD" w:rsidRPr="000E56E6">
        <w:rPr>
          <w:rFonts w:ascii="Malgun Gothic" w:eastAsia="Malgun Gothic" w:hAnsi="Malgun Gothic"/>
          <w:szCs w:val="24"/>
          <w:lang w:val="de-DE"/>
        </w:rPr>
        <w:t xml:space="preserve">Grippe oder </w:t>
      </w:r>
      <w:r w:rsidR="0029502E" w:rsidRPr="000E56E6">
        <w:rPr>
          <w:rFonts w:ascii="Malgun Gothic" w:eastAsia="Malgun Gothic" w:hAnsi="Malgun Gothic"/>
          <w:szCs w:val="24"/>
          <w:lang w:val="de-DE"/>
        </w:rPr>
        <w:t>Erkältung ausgebrochen ist.</w:t>
      </w:r>
    </w:p>
    <w:p w:rsidR="000E56E6" w:rsidRDefault="000E56E6" w:rsidP="000E56E6">
      <w:pPr>
        <w:spacing w:after="0" w:line="300" w:lineRule="exact"/>
        <w:jc w:val="both"/>
        <w:rPr>
          <w:rFonts w:ascii="Malgun Gothic" w:eastAsia="Malgun Gothic" w:hAnsi="Malgun Gothic"/>
          <w:szCs w:val="24"/>
          <w:lang w:val="de-DE"/>
        </w:rPr>
      </w:pPr>
    </w:p>
    <w:p w:rsidR="000E56E6" w:rsidRDefault="000E56E6" w:rsidP="000E56E6">
      <w:pPr>
        <w:spacing w:after="0" w:line="300" w:lineRule="exact"/>
        <w:rPr>
          <w:rFonts w:ascii="Malgun Gothic" w:eastAsia="Malgun Gothic" w:hAnsi="Malgun Gothic"/>
          <w:szCs w:val="24"/>
          <w:lang w:val="de-DE"/>
        </w:rPr>
      </w:pPr>
    </w:p>
    <w:p w:rsidR="000E56E6" w:rsidRDefault="000E56E6" w:rsidP="000E56E6">
      <w:pPr>
        <w:spacing w:after="0" w:line="300" w:lineRule="exact"/>
        <w:rPr>
          <w:rFonts w:ascii="Malgun Gothic" w:eastAsia="Malgun Gothic" w:hAnsi="Malgun Gothic"/>
          <w:szCs w:val="24"/>
          <w:lang w:val="de-DE"/>
        </w:rPr>
      </w:pPr>
    </w:p>
    <w:p w:rsidR="000E56E6" w:rsidRDefault="000E56E6" w:rsidP="000E56E6">
      <w:pPr>
        <w:spacing w:after="0" w:line="300" w:lineRule="exact"/>
        <w:rPr>
          <w:rFonts w:ascii="Malgun Gothic" w:eastAsia="Malgun Gothic" w:hAnsi="Malgun Gothic"/>
          <w:szCs w:val="24"/>
          <w:lang w:val="de-DE"/>
        </w:rPr>
      </w:pPr>
    </w:p>
    <w:p w:rsidR="00394046" w:rsidRPr="000E56E6" w:rsidRDefault="00532056" w:rsidP="000E56E6">
      <w:pPr>
        <w:spacing w:after="0" w:line="300" w:lineRule="exact"/>
        <w:jc w:val="both"/>
        <w:rPr>
          <w:rFonts w:ascii="Malgun Gothic" w:eastAsia="Malgun Gothic" w:hAnsi="Malgun Gothic"/>
          <w:szCs w:val="24"/>
          <w:lang w:val="de-DE"/>
        </w:rPr>
      </w:pPr>
      <w:r w:rsidRPr="000E56E6">
        <w:rPr>
          <w:rFonts w:ascii="Malgun Gothic" w:eastAsia="Malgun Gothic" w:hAnsi="Malgun Gothic"/>
          <w:szCs w:val="24"/>
          <w:lang w:val="de-DE"/>
        </w:rPr>
        <w:t xml:space="preserve">Der Kölner Getränkehersteller trinkForm - eine Marke der foliapharm GmbH - </w:t>
      </w:r>
      <w:r w:rsidR="00B068E4" w:rsidRPr="000E56E6">
        <w:rPr>
          <w:rFonts w:ascii="Malgun Gothic" w:eastAsia="Malgun Gothic" w:hAnsi="Malgun Gothic"/>
          <w:szCs w:val="24"/>
          <w:lang w:val="de-DE"/>
        </w:rPr>
        <w:t xml:space="preserve">bietet nun ein speziell </w:t>
      </w:r>
      <w:r w:rsidR="00700750" w:rsidRPr="000E56E6">
        <w:rPr>
          <w:rFonts w:ascii="Malgun Gothic" w:eastAsia="Malgun Gothic" w:hAnsi="Malgun Gothic"/>
          <w:szCs w:val="24"/>
          <w:lang w:val="de-DE"/>
        </w:rPr>
        <w:t>für diese Jahre</w:t>
      </w:r>
      <w:r w:rsidR="00B068E4" w:rsidRPr="000E56E6">
        <w:rPr>
          <w:rFonts w:ascii="Malgun Gothic" w:eastAsia="Malgun Gothic" w:hAnsi="Malgun Gothic"/>
          <w:szCs w:val="24"/>
          <w:lang w:val="de-DE"/>
        </w:rPr>
        <w:t>szeit abgestimmtes Getränk an: IMMU</w:t>
      </w:r>
      <w:r w:rsidR="00FE33D9" w:rsidRPr="000E56E6">
        <w:rPr>
          <w:rFonts w:ascii="Malgun Gothic" w:eastAsia="Malgun Gothic" w:hAnsi="Malgun Gothic"/>
          <w:szCs w:val="24"/>
          <w:lang w:val="de-DE"/>
        </w:rPr>
        <w:t>N</w:t>
      </w:r>
      <w:r w:rsidR="00B068E4" w:rsidRPr="000E56E6">
        <w:rPr>
          <w:rFonts w:ascii="Malgun Gothic" w:eastAsia="Malgun Gothic" w:hAnsi="Malgun Gothic"/>
          <w:szCs w:val="24"/>
          <w:lang w:val="de-DE"/>
        </w:rPr>
        <w:t xml:space="preserve"> Mango. Diese</w:t>
      </w:r>
      <w:r w:rsidR="00793691" w:rsidRPr="000E56E6">
        <w:rPr>
          <w:rFonts w:ascii="Malgun Gothic" w:eastAsia="Malgun Gothic" w:hAnsi="Malgun Gothic"/>
          <w:szCs w:val="24"/>
          <w:lang w:val="de-DE"/>
        </w:rPr>
        <w:t>s</w:t>
      </w:r>
      <w:r w:rsidR="00B068E4" w:rsidRPr="000E56E6">
        <w:rPr>
          <w:rFonts w:ascii="Malgun Gothic" w:eastAsia="Malgun Gothic" w:hAnsi="Malgun Gothic"/>
          <w:szCs w:val="24"/>
          <w:lang w:val="de-DE"/>
        </w:rPr>
        <w:t xml:space="preserve"> Mix</w:t>
      </w:r>
      <w:r w:rsidR="00372B93" w:rsidRPr="000E56E6">
        <w:rPr>
          <w:rFonts w:ascii="Malgun Gothic" w:eastAsia="Malgun Gothic" w:hAnsi="Malgun Gothic"/>
          <w:szCs w:val="24"/>
          <w:lang w:val="de-DE"/>
        </w:rPr>
        <w:t xml:space="preserve">getränk </w:t>
      </w:r>
      <w:proofErr w:type="spellStart"/>
      <w:r w:rsidR="00372B93" w:rsidRPr="000E56E6">
        <w:rPr>
          <w:rFonts w:ascii="Malgun Gothic" w:eastAsia="Malgun Gothic" w:hAnsi="Malgun Gothic"/>
          <w:szCs w:val="24"/>
          <w:lang w:val="de-DE"/>
        </w:rPr>
        <w:t>be</w:t>
      </w:r>
      <w:r w:rsidR="00793691" w:rsidRPr="000E56E6">
        <w:rPr>
          <w:rFonts w:ascii="Malgun Gothic" w:eastAsia="Malgun Gothic" w:hAnsi="Malgun Gothic"/>
          <w:szCs w:val="24"/>
          <w:lang w:val="de-DE"/>
        </w:rPr>
        <w:t>-</w:t>
      </w:r>
      <w:r w:rsidR="00372B93" w:rsidRPr="000E56E6">
        <w:rPr>
          <w:rFonts w:ascii="Malgun Gothic" w:eastAsia="Malgun Gothic" w:hAnsi="Malgun Gothic"/>
          <w:szCs w:val="24"/>
          <w:lang w:val="de-DE"/>
        </w:rPr>
        <w:t>inhaltet</w:t>
      </w:r>
      <w:proofErr w:type="spellEnd"/>
      <w:r w:rsidR="00372B93" w:rsidRPr="000E56E6">
        <w:rPr>
          <w:rFonts w:ascii="Malgun Gothic" w:eastAsia="Malgun Gothic" w:hAnsi="Malgun Gothic"/>
          <w:szCs w:val="24"/>
          <w:lang w:val="de-DE"/>
        </w:rPr>
        <w:t xml:space="preserve"> nicht nur Vi</w:t>
      </w:r>
      <w:r w:rsidR="00B068E4" w:rsidRPr="000E56E6">
        <w:rPr>
          <w:rFonts w:ascii="Malgun Gothic" w:eastAsia="Malgun Gothic" w:hAnsi="Malgun Gothic"/>
          <w:szCs w:val="24"/>
          <w:lang w:val="de-DE"/>
        </w:rPr>
        <w:t xml:space="preserve">tamin C, sondern </w:t>
      </w:r>
      <w:r w:rsidR="00793691" w:rsidRPr="000E56E6">
        <w:rPr>
          <w:rFonts w:ascii="Malgun Gothic" w:eastAsia="Malgun Gothic" w:hAnsi="Malgun Gothic"/>
          <w:szCs w:val="24"/>
          <w:lang w:val="de-DE"/>
        </w:rPr>
        <w:t xml:space="preserve">auch </w:t>
      </w:r>
      <w:r w:rsidR="00B068E4" w:rsidRPr="000E56E6">
        <w:rPr>
          <w:rFonts w:ascii="Malgun Gothic" w:eastAsia="Malgun Gothic" w:hAnsi="Malgun Gothic"/>
          <w:szCs w:val="24"/>
          <w:lang w:val="de-DE"/>
        </w:rPr>
        <w:t>weiter</w:t>
      </w:r>
      <w:r w:rsidR="00394046" w:rsidRPr="000E56E6">
        <w:rPr>
          <w:rFonts w:ascii="Malgun Gothic" w:eastAsia="Malgun Gothic" w:hAnsi="Malgun Gothic"/>
          <w:szCs w:val="24"/>
          <w:lang w:val="de-DE"/>
        </w:rPr>
        <w:t xml:space="preserve">e Vitamine wie z.B. B6, B12 und </w:t>
      </w:r>
      <w:r w:rsidR="00372B93" w:rsidRPr="000E56E6">
        <w:rPr>
          <w:rFonts w:ascii="Malgun Gothic" w:eastAsia="Malgun Gothic" w:hAnsi="Malgun Gothic"/>
          <w:szCs w:val="24"/>
          <w:lang w:val="de-DE"/>
        </w:rPr>
        <w:t xml:space="preserve">Biotin, </w:t>
      </w:r>
      <w:r w:rsidR="00793691" w:rsidRPr="000E56E6">
        <w:rPr>
          <w:rFonts w:ascii="Malgun Gothic" w:eastAsia="Malgun Gothic" w:hAnsi="Malgun Gothic"/>
          <w:szCs w:val="24"/>
          <w:lang w:val="de-DE"/>
        </w:rPr>
        <w:t xml:space="preserve">die </w:t>
      </w:r>
    </w:p>
    <w:p w:rsidR="00394046" w:rsidRPr="000E56E6" w:rsidRDefault="00793691" w:rsidP="000E56E6">
      <w:pPr>
        <w:spacing w:after="0" w:line="300" w:lineRule="exact"/>
        <w:jc w:val="both"/>
        <w:rPr>
          <w:rFonts w:ascii="Malgun Gothic" w:eastAsia="Malgun Gothic" w:hAnsi="Malgun Gothic"/>
          <w:szCs w:val="24"/>
          <w:lang w:val="de-DE"/>
        </w:rPr>
      </w:pPr>
      <w:r w:rsidRPr="000E56E6">
        <w:rPr>
          <w:rFonts w:ascii="Malgun Gothic" w:eastAsia="Malgun Gothic" w:hAnsi="Malgun Gothic"/>
          <w:szCs w:val="24"/>
          <w:lang w:val="de-DE"/>
        </w:rPr>
        <w:t xml:space="preserve">ebenfalls </w:t>
      </w:r>
      <w:r w:rsidR="006A19EA" w:rsidRPr="000E56E6">
        <w:rPr>
          <w:rFonts w:ascii="Malgun Gothic" w:eastAsia="Malgun Gothic" w:hAnsi="Malgun Gothic"/>
          <w:szCs w:val="24"/>
          <w:lang w:val="de-DE"/>
        </w:rPr>
        <w:t xml:space="preserve">zur Kräftigung </w:t>
      </w:r>
      <w:r w:rsidR="00B068E4" w:rsidRPr="000E56E6">
        <w:rPr>
          <w:rFonts w:ascii="Malgun Gothic" w:eastAsia="Malgun Gothic" w:hAnsi="Malgun Gothic"/>
          <w:szCs w:val="24"/>
          <w:lang w:val="de-DE"/>
        </w:rPr>
        <w:t>des körpereigenen Abwehrsystems beitragen</w:t>
      </w:r>
      <w:r w:rsidR="00372B93" w:rsidRPr="000E56E6">
        <w:rPr>
          <w:rFonts w:ascii="Malgun Gothic" w:eastAsia="Malgun Gothic" w:hAnsi="Malgun Gothic"/>
          <w:szCs w:val="24"/>
          <w:lang w:val="de-DE"/>
        </w:rPr>
        <w:t xml:space="preserve">. Ergänzt wird der Getränkemix durch </w:t>
      </w:r>
      <w:r w:rsidR="009A1DDD" w:rsidRPr="000E56E6">
        <w:rPr>
          <w:rFonts w:ascii="Malgun Gothic" w:eastAsia="Malgun Gothic" w:hAnsi="Malgun Gothic"/>
          <w:szCs w:val="24"/>
          <w:lang w:val="de-DE"/>
        </w:rPr>
        <w:t xml:space="preserve">Natursole und </w:t>
      </w:r>
      <w:r w:rsidR="000E56E6">
        <w:rPr>
          <w:rFonts w:ascii="Malgun Gothic" w:eastAsia="Malgun Gothic" w:hAnsi="Malgun Gothic"/>
          <w:szCs w:val="24"/>
          <w:lang w:val="de-DE"/>
        </w:rPr>
        <w:t>einen angenehmen Mango-Geschmack</w:t>
      </w:r>
      <w:r w:rsidR="00372B93" w:rsidRPr="000E56E6">
        <w:rPr>
          <w:rFonts w:ascii="Malgun Gothic" w:eastAsia="Malgun Gothic" w:hAnsi="Malgun Gothic"/>
          <w:szCs w:val="24"/>
          <w:lang w:val="de-DE"/>
        </w:rPr>
        <w:t xml:space="preserve">.  </w:t>
      </w:r>
    </w:p>
    <w:p w:rsidR="000E56E6" w:rsidRDefault="000E56E6" w:rsidP="000E56E6">
      <w:pPr>
        <w:spacing w:after="0" w:line="300" w:lineRule="exact"/>
        <w:jc w:val="both"/>
        <w:rPr>
          <w:rFonts w:ascii="Malgun Gothic" w:eastAsia="Malgun Gothic" w:hAnsi="Malgun Gothic"/>
          <w:szCs w:val="24"/>
          <w:lang w:val="de-DE"/>
        </w:rPr>
      </w:pPr>
    </w:p>
    <w:p w:rsidR="0067691C" w:rsidRPr="000E56E6" w:rsidRDefault="00372B93" w:rsidP="000E56E6">
      <w:pPr>
        <w:spacing w:after="0" w:line="300" w:lineRule="exact"/>
        <w:jc w:val="both"/>
        <w:rPr>
          <w:rFonts w:ascii="Malgun Gothic" w:eastAsia="Malgun Gothic" w:hAnsi="Malgun Gothic"/>
          <w:szCs w:val="24"/>
          <w:lang w:val="de-DE"/>
        </w:rPr>
      </w:pPr>
      <w:r w:rsidRPr="000E56E6">
        <w:rPr>
          <w:rFonts w:ascii="Malgun Gothic" w:eastAsia="Malgun Gothic" w:hAnsi="Malgun Gothic"/>
          <w:szCs w:val="24"/>
          <w:lang w:val="de-DE"/>
        </w:rPr>
        <w:t>„Ob dieser Zaubertrank auch über</w:t>
      </w:r>
      <w:r w:rsidR="00394046" w:rsidRPr="000E56E6">
        <w:rPr>
          <w:rFonts w:ascii="Malgun Gothic" w:eastAsia="Malgun Gothic" w:hAnsi="Malgun Gothic"/>
          <w:szCs w:val="24"/>
          <w:lang w:val="de-DE"/>
        </w:rPr>
        <w:t>menschliche Kräfte verleiht“</w:t>
      </w:r>
      <w:r w:rsidR="00532056" w:rsidRPr="000E56E6">
        <w:rPr>
          <w:rFonts w:ascii="Malgun Gothic" w:eastAsia="Malgun Gothic" w:hAnsi="Malgun Gothic"/>
          <w:szCs w:val="24"/>
          <w:lang w:val="de-DE"/>
        </w:rPr>
        <w:t>, erklärt schmunzelnd Bert Nohl, Geschäftsführer der foliapharm GmbH und verantwortlich für die Marke ‚trinkForm‘, „</w:t>
      </w:r>
      <w:r w:rsidR="00BF6CE5" w:rsidRPr="000E56E6">
        <w:rPr>
          <w:rFonts w:ascii="Malgun Gothic" w:eastAsia="Malgun Gothic" w:hAnsi="Malgun Gothic"/>
          <w:szCs w:val="24"/>
          <w:lang w:val="de-DE"/>
        </w:rPr>
        <w:t xml:space="preserve">ist nicht verbürgt. </w:t>
      </w:r>
      <w:r w:rsidR="00532056" w:rsidRPr="000E56E6">
        <w:rPr>
          <w:rFonts w:ascii="Malgun Gothic" w:eastAsia="Malgun Gothic" w:hAnsi="Malgun Gothic"/>
          <w:szCs w:val="24"/>
          <w:lang w:val="de-DE"/>
        </w:rPr>
        <w:t xml:space="preserve">Aber der rechtzeitige und kontinuierliche Konsum </w:t>
      </w:r>
      <w:r w:rsidR="009A1DDD" w:rsidRPr="000E56E6">
        <w:rPr>
          <w:rFonts w:ascii="Malgun Gothic" w:eastAsia="Malgun Gothic" w:hAnsi="Malgun Gothic"/>
          <w:szCs w:val="24"/>
          <w:lang w:val="de-DE"/>
        </w:rPr>
        <w:t>des</w:t>
      </w:r>
      <w:r w:rsidR="00532056" w:rsidRPr="000E56E6">
        <w:rPr>
          <w:rFonts w:ascii="Malgun Gothic" w:eastAsia="Malgun Gothic" w:hAnsi="Malgun Gothic"/>
          <w:szCs w:val="24"/>
          <w:lang w:val="de-DE"/>
        </w:rPr>
        <w:t xml:space="preserve"> vitaminreichen Getränk</w:t>
      </w:r>
      <w:r w:rsidR="009A1DDD" w:rsidRPr="000E56E6">
        <w:rPr>
          <w:rFonts w:ascii="Malgun Gothic" w:eastAsia="Malgun Gothic" w:hAnsi="Malgun Gothic"/>
          <w:szCs w:val="24"/>
          <w:lang w:val="de-DE"/>
        </w:rPr>
        <w:t>s</w:t>
      </w:r>
      <w:r w:rsidR="00532056" w:rsidRPr="000E56E6">
        <w:rPr>
          <w:rFonts w:ascii="Malgun Gothic" w:eastAsia="Malgun Gothic" w:hAnsi="Malgun Gothic"/>
          <w:szCs w:val="24"/>
          <w:lang w:val="de-DE"/>
        </w:rPr>
        <w:t xml:space="preserve"> </w:t>
      </w:r>
      <w:r w:rsidR="00FE33D9" w:rsidRPr="000E56E6">
        <w:rPr>
          <w:rFonts w:ascii="Malgun Gothic" w:eastAsia="Malgun Gothic" w:hAnsi="Malgun Gothic"/>
          <w:szCs w:val="24"/>
          <w:lang w:val="de-DE"/>
        </w:rPr>
        <w:t xml:space="preserve">hilft, </w:t>
      </w:r>
      <w:r w:rsidR="00532056" w:rsidRPr="000E56E6">
        <w:rPr>
          <w:rFonts w:ascii="Malgun Gothic" w:eastAsia="Malgun Gothic" w:hAnsi="Malgun Gothic"/>
          <w:szCs w:val="24"/>
          <w:lang w:val="de-DE"/>
        </w:rPr>
        <w:t xml:space="preserve">das Abwehrsystem </w:t>
      </w:r>
      <w:r w:rsidR="00FE33D9" w:rsidRPr="000E56E6">
        <w:rPr>
          <w:rFonts w:ascii="Malgun Gothic" w:eastAsia="Malgun Gothic" w:hAnsi="Malgun Gothic"/>
          <w:szCs w:val="24"/>
          <w:lang w:val="de-DE"/>
        </w:rPr>
        <w:t xml:space="preserve">zu stärken </w:t>
      </w:r>
      <w:r w:rsidR="00532056" w:rsidRPr="000E56E6">
        <w:rPr>
          <w:rFonts w:ascii="Malgun Gothic" w:eastAsia="Malgun Gothic" w:hAnsi="Malgun Gothic"/>
          <w:szCs w:val="24"/>
          <w:lang w:val="de-DE"/>
        </w:rPr>
        <w:t xml:space="preserve">und </w:t>
      </w:r>
      <w:r w:rsidR="00FE33D9" w:rsidRPr="000E56E6">
        <w:rPr>
          <w:rFonts w:ascii="Malgun Gothic" w:eastAsia="Malgun Gothic" w:hAnsi="Malgun Gothic"/>
          <w:szCs w:val="24"/>
          <w:lang w:val="de-DE"/>
        </w:rPr>
        <w:t xml:space="preserve">damit </w:t>
      </w:r>
      <w:r w:rsidR="00532056" w:rsidRPr="000E56E6">
        <w:rPr>
          <w:rFonts w:ascii="Malgun Gothic" w:eastAsia="Malgun Gothic" w:hAnsi="Malgun Gothic"/>
          <w:szCs w:val="24"/>
          <w:lang w:val="de-DE"/>
        </w:rPr>
        <w:t>Erkältungskrankheiten vor</w:t>
      </w:r>
      <w:r w:rsidR="00FE33D9" w:rsidRPr="000E56E6">
        <w:rPr>
          <w:rFonts w:ascii="Malgun Gothic" w:eastAsia="Malgun Gothic" w:hAnsi="Malgun Gothic"/>
          <w:szCs w:val="24"/>
          <w:lang w:val="de-DE"/>
        </w:rPr>
        <w:t>zubeugen</w:t>
      </w:r>
      <w:r w:rsidR="00532056" w:rsidRPr="000E56E6">
        <w:rPr>
          <w:rFonts w:ascii="Malgun Gothic" w:eastAsia="Malgun Gothic" w:hAnsi="Malgun Gothic"/>
          <w:szCs w:val="24"/>
          <w:lang w:val="de-DE"/>
        </w:rPr>
        <w:t xml:space="preserve">.“ </w:t>
      </w:r>
      <w:r w:rsidRPr="000E56E6">
        <w:rPr>
          <w:rFonts w:ascii="Malgun Gothic" w:eastAsia="Malgun Gothic" w:hAnsi="Malgun Gothic"/>
          <w:szCs w:val="24"/>
          <w:lang w:val="de-DE"/>
        </w:rPr>
        <w:t>A</w:t>
      </w:r>
      <w:r w:rsidR="00532056" w:rsidRPr="000E56E6">
        <w:rPr>
          <w:rFonts w:ascii="Malgun Gothic" w:eastAsia="Malgun Gothic" w:hAnsi="Malgun Gothic"/>
          <w:szCs w:val="24"/>
          <w:lang w:val="de-DE"/>
        </w:rPr>
        <w:t>rbeitgeber, die ihren Mitarbeiterinnen und Mitarbeitern anbieten, im Betrieb vit</w:t>
      </w:r>
      <w:r w:rsidR="00394046" w:rsidRPr="000E56E6">
        <w:rPr>
          <w:rFonts w:ascii="Malgun Gothic" w:eastAsia="Malgun Gothic" w:hAnsi="Malgun Gothic"/>
          <w:szCs w:val="24"/>
          <w:lang w:val="de-DE"/>
        </w:rPr>
        <w:t xml:space="preserve">aminreiche Getränke zu trinken, </w:t>
      </w:r>
      <w:r w:rsidR="00532056" w:rsidRPr="000E56E6">
        <w:rPr>
          <w:rFonts w:ascii="Malgun Gothic" w:eastAsia="Malgun Gothic" w:hAnsi="Malgun Gothic"/>
          <w:szCs w:val="24"/>
          <w:lang w:val="de-DE"/>
        </w:rPr>
        <w:t>tragen damit möglicherweise zu einem reduzierte</w:t>
      </w:r>
      <w:r w:rsidR="00FE33D9" w:rsidRPr="000E56E6">
        <w:rPr>
          <w:rFonts w:ascii="Malgun Gothic" w:eastAsia="Malgun Gothic" w:hAnsi="Malgun Gothic"/>
          <w:szCs w:val="24"/>
          <w:lang w:val="de-DE"/>
        </w:rPr>
        <w:t>n</w:t>
      </w:r>
      <w:r w:rsidR="00532056" w:rsidRPr="000E56E6">
        <w:rPr>
          <w:rFonts w:ascii="Malgun Gothic" w:eastAsia="Malgun Gothic" w:hAnsi="Malgun Gothic"/>
          <w:szCs w:val="24"/>
          <w:lang w:val="de-DE"/>
        </w:rPr>
        <w:t xml:space="preserve"> Krankenstand bei. Dazu gibt es derzeit noch keine wissenschaftliche</w:t>
      </w:r>
      <w:r w:rsidR="00394046" w:rsidRPr="000E56E6">
        <w:rPr>
          <w:rFonts w:ascii="Malgun Gothic" w:eastAsia="Malgun Gothic" w:hAnsi="Malgun Gothic"/>
          <w:szCs w:val="24"/>
          <w:lang w:val="de-DE"/>
        </w:rPr>
        <w:t>n</w:t>
      </w:r>
      <w:r w:rsidR="00532056" w:rsidRPr="000E56E6">
        <w:rPr>
          <w:rFonts w:ascii="Malgun Gothic" w:eastAsia="Malgun Gothic" w:hAnsi="Malgun Gothic"/>
          <w:szCs w:val="24"/>
          <w:lang w:val="de-DE"/>
        </w:rPr>
        <w:t xml:space="preserve"> Studie</w:t>
      </w:r>
      <w:r w:rsidR="00394046" w:rsidRPr="000E56E6">
        <w:rPr>
          <w:rFonts w:ascii="Malgun Gothic" w:eastAsia="Malgun Gothic" w:hAnsi="Malgun Gothic"/>
          <w:szCs w:val="24"/>
          <w:lang w:val="de-DE"/>
        </w:rPr>
        <w:t>n</w:t>
      </w:r>
      <w:r w:rsidR="00532056" w:rsidRPr="000E56E6">
        <w:rPr>
          <w:rFonts w:ascii="Malgun Gothic" w:eastAsia="Malgun Gothic" w:hAnsi="Malgun Gothic"/>
          <w:szCs w:val="24"/>
          <w:lang w:val="de-DE"/>
        </w:rPr>
        <w:t xml:space="preserve">. Bewiesen ist </w:t>
      </w:r>
      <w:r w:rsidR="002F1BE8" w:rsidRPr="000E56E6">
        <w:rPr>
          <w:rFonts w:ascii="Malgun Gothic" w:eastAsia="Malgun Gothic" w:hAnsi="Malgun Gothic"/>
          <w:szCs w:val="24"/>
          <w:lang w:val="de-DE"/>
        </w:rPr>
        <w:t xml:space="preserve">aber </w:t>
      </w:r>
      <w:r w:rsidR="00532056" w:rsidRPr="000E56E6">
        <w:rPr>
          <w:rFonts w:ascii="Malgun Gothic" w:eastAsia="Malgun Gothic" w:hAnsi="Malgun Gothic"/>
          <w:szCs w:val="24"/>
          <w:lang w:val="de-DE"/>
        </w:rPr>
        <w:t>laut eine</w:t>
      </w:r>
      <w:r w:rsidR="00EB367F" w:rsidRPr="000E56E6">
        <w:rPr>
          <w:rFonts w:ascii="Malgun Gothic" w:eastAsia="Malgun Gothic" w:hAnsi="Malgun Gothic"/>
          <w:szCs w:val="24"/>
          <w:lang w:val="de-DE"/>
        </w:rPr>
        <w:t xml:space="preserve">r </w:t>
      </w:r>
      <w:r w:rsidR="004A08F0" w:rsidRPr="000E56E6">
        <w:rPr>
          <w:rFonts w:ascii="Malgun Gothic" w:eastAsia="Malgun Gothic" w:hAnsi="Malgun Gothic"/>
          <w:szCs w:val="24"/>
          <w:lang w:val="de-DE"/>
        </w:rPr>
        <w:t xml:space="preserve">Auswertung von wissenschaftlichen </w:t>
      </w:r>
      <w:r w:rsidR="003F22CA" w:rsidRPr="000E56E6">
        <w:rPr>
          <w:rFonts w:ascii="Malgun Gothic" w:eastAsia="Malgun Gothic" w:hAnsi="Malgun Gothic"/>
          <w:szCs w:val="24"/>
          <w:lang w:val="de-DE"/>
        </w:rPr>
        <w:t xml:space="preserve">Studien </w:t>
      </w:r>
      <w:r w:rsidR="004A08F0" w:rsidRPr="000E56E6">
        <w:rPr>
          <w:rFonts w:ascii="Malgun Gothic" w:eastAsia="Malgun Gothic" w:hAnsi="Malgun Gothic"/>
          <w:szCs w:val="24"/>
          <w:lang w:val="de-DE"/>
        </w:rPr>
        <w:t xml:space="preserve">durch das </w:t>
      </w:r>
      <w:proofErr w:type="spellStart"/>
      <w:r w:rsidR="006A19EA" w:rsidRPr="000E56E6">
        <w:rPr>
          <w:rFonts w:ascii="Malgun Gothic" w:eastAsia="Malgun Gothic" w:hAnsi="Malgun Gothic"/>
          <w:szCs w:val="24"/>
          <w:lang w:val="de-DE"/>
        </w:rPr>
        <w:t>Cochrane</w:t>
      </w:r>
      <w:proofErr w:type="spellEnd"/>
      <w:r w:rsidR="006A19EA" w:rsidRPr="000E56E6">
        <w:rPr>
          <w:rFonts w:ascii="Malgun Gothic" w:eastAsia="Malgun Gothic" w:hAnsi="Malgun Gothic"/>
          <w:szCs w:val="24"/>
          <w:lang w:val="de-DE"/>
        </w:rPr>
        <w:t xml:space="preserve"> Netzwerk</w:t>
      </w:r>
      <w:r w:rsidR="00532056" w:rsidRPr="000E56E6">
        <w:rPr>
          <w:rFonts w:ascii="Malgun Gothic" w:eastAsia="Malgun Gothic" w:hAnsi="Malgun Gothic"/>
          <w:szCs w:val="24"/>
          <w:lang w:val="de-DE"/>
        </w:rPr>
        <w:t>, dass die Einnahme Vitamin C-haltiger Getränk</w:t>
      </w:r>
      <w:r w:rsidR="002400CA" w:rsidRPr="000E56E6">
        <w:rPr>
          <w:rFonts w:ascii="Malgun Gothic" w:eastAsia="Malgun Gothic" w:hAnsi="Malgun Gothic"/>
          <w:szCs w:val="24"/>
          <w:lang w:val="de-DE"/>
        </w:rPr>
        <w:t xml:space="preserve">e vor dem Sport und </w:t>
      </w:r>
      <w:r w:rsidR="003F22CA" w:rsidRPr="000E56E6">
        <w:rPr>
          <w:rFonts w:ascii="Malgun Gothic" w:eastAsia="Malgun Gothic" w:hAnsi="Malgun Gothic"/>
          <w:szCs w:val="24"/>
          <w:lang w:val="de-DE"/>
        </w:rPr>
        <w:t xml:space="preserve">vor </w:t>
      </w:r>
      <w:proofErr w:type="gramStart"/>
      <w:r w:rsidR="002400CA" w:rsidRPr="000E56E6">
        <w:rPr>
          <w:rFonts w:ascii="Malgun Gothic" w:eastAsia="Malgun Gothic" w:hAnsi="Malgun Gothic"/>
          <w:szCs w:val="24"/>
          <w:lang w:val="de-DE"/>
        </w:rPr>
        <w:t>körperlicher</w:t>
      </w:r>
      <w:proofErr w:type="gramEnd"/>
      <w:r w:rsidR="00532056" w:rsidRPr="000E56E6">
        <w:rPr>
          <w:rFonts w:ascii="Malgun Gothic" w:eastAsia="Malgun Gothic" w:hAnsi="Malgun Gothic"/>
          <w:szCs w:val="24"/>
          <w:lang w:val="de-DE"/>
        </w:rPr>
        <w:t xml:space="preserve"> Anstrengu</w:t>
      </w:r>
      <w:r w:rsidR="004A08F0" w:rsidRPr="000E56E6">
        <w:rPr>
          <w:rFonts w:ascii="Malgun Gothic" w:eastAsia="Malgun Gothic" w:hAnsi="Malgun Gothic"/>
          <w:szCs w:val="24"/>
          <w:lang w:val="de-DE"/>
        </w:rPr>
        <w:t>ngen das Abwehrsystem stärken und die Wahrscheinlichkeit von Erkältungskrankheiten um die Hälfte reduzieren kann.</w:t>
      </w:r>
    </w:p>
    <w:p w:rsidR="000E56E6" w:rsidRDefault="000E56E6" w:rsidP="000E56E6">
      <w:pPr>
        <w:spacing w:after="0" w:line="300" w:lineRule="exact"/>
        <w:jc w:val="both"/>
        <w:rPr>
          <w:rFonts w:ascii="Malgun Gothic" w:eastAsia="Malgun Gothic" w:hAnsi="Malgun Gothic"/>
          <w:szCs w:val="24"/>
          <w:lang w:val="de-DE"/>
        </w:rPr>
      </w:pPr>
    </w:p>
    <w:p w:rsidR="008119FF" w:rsidRPr="000E56E6" w:rsidRDefault="008119FF" w:rsidP="000E56E6">
      <w:pPr>
        <w:spacing w:after="0" w:line="300" w:lineRule="exact"/>
        <w:jc w:val="both"/>
        <w:rPr>
          <w:rFonts w:ascii="Malgun Gothic" w:eastAsia="Malgun Gothic" w:hAnsi="Malgun Gothic"/>
          <w:szCs w:val="24"/>
          <w:lang w:val="de-DE"/>
        </w:rPr>
      </w:pPr>
      <w:r w:rsidRPr="000E56E6">
        <w:rPr>
          <w:rFonts w:ascii="Malgun Gothic" w:eastAsia="Malgun Gothic" w:hAnsi="Malgun Gothic"/>
          <w:szCs w:val="24"/>
          <w:lang w:val="de-DE"/>
        </w:rPr>
        <w:t>Getreu seinem Motto ‚trinkForm … macht mehr aus Wasser‘ bietet das Unternehmen Rundum-Lösungen für Industriebetriebe, Logistik</w:t>
      </w:r>
      <w:r w:rsidR="009A1DDD" w:rsidRPr="000E56E6">
        <w:rPr>
          <w:rFonts w:ascii="Malgun Gothic" w:eastAsia="Malgun Gothic" w:hAnsi="Malgun Gothic"/>
          <w:szCs w:val="24"/>
          <w:lang w:val="de-DE"/>
        </w:rPr>
        <w:t>-Unternehmen</w:t>
      </w:r>
      <w:r w:rsidRPr="000E56E6">
        <w:rPr>
          <w:rFonts w:ascii="Malgun Gothic" w:eastAsia="Malgun Gothic" w:hAnsi="Malgun Gothic"/>
          <w:szCs w:val="24"/>
          <w:lang w:val="de-DE"/>
        </w:rPr>
        <w:t xml:space="preserve">, Fitness-Clubs oder Seniorenheime – vom vielfältigen und qualitativ hochwertigen Getränkeangebot (15 Geschmacksrichtungen, zuckerreduziert) über individuell angepasste und </w:t>
      </w:r>
      <w:r w:rsidR="00FE33D9" w:rsidRPr="000E56E6">
        <w:rPr>
          <w:rFonts w:ascii="Malgun Gothic" w:eastAsia="Malgun Gothic" w:hAnsi="Malgun Gothic"/>
          <w:szCs w:val="24"/>
          <w:lang w:val="de-DE"/>
        </w:rPr>
        <w:t>bedienungs</w:t>
      </w:r>
      <w:r w:rsidRPr="000E56E6">
        <w:rPr>
          <w:rFonts w:ascii="Malgun Gothic" w:eastAsia="Malgun Gothic" w:hAnsi="Malgun Gothic"/>
          <w:szCs w:val="24"/>
          <w:lang w:val="de-DE"/>
        </w:rPr>
        <w:t>freundliche Getränkeautomaten bis hin zum persönlichen Top-Service …</w:t>
      </w:r>
    </w:p>
    <w:p w:rsidR="000E56E6" w:rsidRDefault="000E56E6" w:rsidP="000E56E6">
      <w:pPr>
        <w:spacing w:after="0" w:line="300" w:lineRule="exact"/>
        <w:jc w:val="both"/>
        <w:rPr>
          <w:rFonts w:ascii="Malgun Gothic" w:eastAsia="Malgun Gothic" w:hAnsi="Malgun Gothic"/>
          <w:szCs w:val="24"/>
          <w:lang w:val="de-DE"/>
        </w:rPr>
      </w:pPr>
    </w:p>
    <w:p w:rsidR="00700750" w:rsidRPr="000E56E6" w:rsidRDefault="006A19EA" w:rsidP="000E56E6">
      <w:pPr>
        <w:spacing w:after="0" w:line="300" w:lineRule="exact"/>
        <w:jc w:val="both"/>
        <w:rPr>
          <w:rFonts w:ascii="Malgun Gothic" w:eastAsia="Malgun Gothic" w:hAnsi="Malgun Gothic"/>
          <w:sz w:val="20"/>
          <w:lang w:val="de-DE" w:eastAsia="de-DE"/>
        </w:rPr>
      </w:pPr>
      <w:r w:rsidRPr="000E56E6">
        <w:rPr>
          <w:rFonts w:ascii="Malgun Gothic" w:eastAsia="Malgun Gothic" w:hAnsi="Malgun Gothic"/>
          <w:szCs w:val="24"/>
          <w:lang w:val="de-DE"/>
        </w:rPr>
        <w:t xml:space="preserve">Nun wird das Angebot </w:t>
      </w:r>
      <w:r w:rsidR="00FE33D9" w:rsidRPr="000E56E6">
        <w:rPr>
          <w:rFonts w:ascii="Malgun Gothic" w:eastAsia="Malgun Gothic" w:hAnsi="Malgun Gothic"/>
          <w:szCs w:val="24"/>
          <w:lang w:val="de-DE"/>
        </w:rPr>
        <w:t xml:space="preserve">- </w:t>
      </w:r>
      <w:r w:rsidR="008119FF" w:rsidRPr="000E56E6">
        <w:rPr>
          <w:rFonts w:ascii="Malgun Gothic" w:eastAsia="Malgun Gothic" w:hAnsi="Malgun Gothic"/>
          <w:szCs w:val="24"/>
          <w:lang w:val="de-DE"/>
        </w:rPr>
        <w:t>zeitlich begrenzt</w:t>
      </w:r>
      <w:r w:rsidR="00FE33D9" w:rsidRPr="000E56E6">
        <w:rPr>
          <w:rFonts w:ascii="Malgun Gothic" w:eastAsia="Malgun Gothic" w:hAnsi="Malgun Gothic"/>
          <w:szCs w:val="24"/>
          <w:lang w:val="de-DE"/>
        </w:rPr>
        <w:t xml:space="preserve"> -</w:t>
      </w:r>
      <w:r w:rsidR="008119FF" w:rsidRPr="000E56E6">
        <w:rPr>
          <w:rFonts w:ascii="Malgun Gothic" w:eastAsia="Malgun Gothic" w:hAnsi="Malgun Gothic"/>
          <w:szCs w:val="24"/>
          <w:lang w:val="de-DE"/>
        </w:rPr>
        <w:t xml:space="preserve"> um </w:t>
      </w:r>
      <w:r w:rsidR="003F22CA" w:rsidRPr="000E56E6">
        <w:rPr>
          <w:rFonts w:ascii="Malgun Gothic" w:eastAsia="Malgun Gothic" w:hAnsi="Malgun Gothic"/>
          <w:szCs w:val="24"/>
          <w:lang w:val="de-DE"/>
        </w:rPr>
        <w:t xml:space="preserve">die vitaminhaltige Geschmacksrichtung </w:t>
      </w:r>
      <w:r w:rsidR="008119FF" w:rsidRPr="000E56E6">
        <w:rPr>
          <w:rFonts w:ascii="Malgun Gothic" w:eastAsia="Malgun Gothic" w:hAnsi="Malgun Gothic"/>
          <w:szCs w:val="24"/>
          <w:lang w:val="de-DE"/>
        </w:rPr>
        <w:t>IMMU</w:t>
      </w:r>
      <w:r w:rsidR="00FE33D9" w:rsidRPr="000E56E6">
        <w:rPr>
          <w:rFonts w:ascii="Malgun Gothic" w:eastAsia="Malgun Gothic" w:hAnsi="Malgun Gothic"/>
          <w:szCs w:val="24"/>
          <w:lang w:val="de-DE"/>
        </w:rPr>
        <w:t>N M</w:t>
      </w:r>
      <w:r w:rsidR="008119FF" w:rsidRPr="000E56E6">
        <w:rPr>
          <w:rFonts w:ascii="Malgun Gothic" w:eastAsia="Malgun Gothic" w:hAnsi="Malgun Gothic"/>
          <w:szCs w:val="24"/>
          <w:lang w:val="de-DE"/>
        </w:rPr>
        <w:t>ango ergänz</w:t>
      </w:r>
      <w:r w:rsidR="003F22CA" w:rsidRPr="000E56E6">
        <w:rPr>
          <w:rFonts w:ascii="Malgun Gothic" w:eastAsia="Malgun Gothic" w:hAnsi="Malgun Gothic"/>
          <w:szCs w:val="24"/>
          <w:lang w:val="de-DE"/>
        </w:rPr>
        <w:t xml:space="preserve">t. Erhältlich ist dieser Getränkemix </w:t>
      </w:r>
      <w:r w:rsidR="00FE33D9" w:rsidRPr="000E56E6">
        <w:rPr>
          <w:rFonts w:ascii="Malgun Gothic" w:eastAsia="Malgun Gothic" w:hAnsi="Malgun Gothic"/>
          <w:szCs w:val="24"/>
          <w:lang w:val="de-DE"/>
        </w:rPr>
        <w:t xml:space="preserve">als Konzentrat </w:t>
      </w:r>
      <w:r w:rsidR="008119FF" w:rsidRPr="000E56E6">
        <w:rPr>
          <w:rFonts w:ascii="Malgun Gothic" w:eastAsia="Malgun Gothic" w:hAnsi="Malgun Gothic"/>
          <w:szCs w:val="24"/>
          <w:lang w:val="de-DE"/>
        </w:rPr>
        <w:t>i</w:t>
      </w:r>
      <w:r w:rsidR="0067691C" w:rsidRPr="000E56E6">
        <w:rPr>
          <w:rFonts w:ascii="Malgun Gothic" w:eastAsia="Malgun Gothic" w:hAnsi="Malgun Gothic"/>
          <w:szCs w:val="24"/>
          <w:lang w:val="de-DE"/>
        </w:rPr>
        <w:t xml:space="preserve">n </w:t>
      </w:r>
      <w:r w:rsidR="00FE33D9" w:rsidRPr="000E56E6">
        <w:rPr>
          <w:rFonts w:ascii="Malgun Gothic" w:eastAsia="Malgun Gothic" w:hAnsi="Malgun Gothic"/>
          <w:szCs w:val="24"/>
          <w:lang w:val="de-DE"/>
        </w:rPr>
        <w:t xml:space="preserve">der </w:t>
      </w:r>
      <w:r w:rsidR="009A1DDD" w:rsidRPr="000E56E6">
        <w:rPr>
          <w:rFonts w:ascii="Malgun Gothic" w:eastAsia="Malgun Gothic" w:hAnsi="Malgun Gothic"/>
          <w:szCs w:val="24"/>
          <w:lang w:val="de-DE"/>
        </w:rPr>
        <w:t xml:space="preserve">umweltfreundlichen </w:t>
      </w:r>
      <w:r w:rsidR="0067691C" w:rsidRPr="000E56E6">
        <w:rPr>
          <w:rFonts w:ascii="Malgun Gothic" w:eastAsia="Malgun Gothic" w:hAnsi="Malgun Gothic"/>
          <w:szCs w:val="24"/>
          <w:lang w:val="de-DE"/>
        </w:rPr>
        <w:t>zehn Liter Bag-i</w:t>
      </w:r>
      <w:r w:rsidR="008119FF" w:rsidRPr="000E56E6">
        <w:rPr>
          <w:rFonts w:ascii="Malgun Gothic" w:eastAsia="Malgun Gothic" w:hAnsi="Malgun Gothic"/>
          <w:szCs w:val="24"/>
          <w:lang w:val="de-DE"/>
        </w:rPr>
        <w:t>n-Box-</w:t>
      </w:r>
      <w:r w:rsidR="00FE33D9" w:rsidRPr="000E56E6">
        <w:rPr>
          <w:rFonts w:ascii="Malgun Gothic" w:eastAsia="Malgun Gothic" w:hAnsi="Malgun Gothic"/>
          <w:szCs w:val="24"/>
          <w:lang w:val="de-DE"/>
        </w:rPr>
        <w:t>Verpackung</w:t>
      </w:r>
      <w:r w:rsidR="0067691C" w:rsidRPr="000E56E6">
        <w:rPr>
          <w:rFonts w:ascii="Malgun Gothic" w:eastAsia="Malgun Gothic" w:hAnsi="Malgun Gothic"/>
          <w:szCs w:val="24"/>
          <w:lang w:val="de-DE"/>
        </w:rPr>
        <w:t xml:space="preserve">. „Die erste Resonanz </w:t>
      </w:r>
      <w:r w:rsidR="00394046" w:rsidRPr="000E56E6">
        <w:rPr>
          <w:rFonts w:ascii="Malgun Gothic" w:eastAsia="Malgun Gothic" w:hAnsi="Malgun Gothic"/>
          <w:szCs w:val="24"/>
          <w:lang w:val="de-DE"/>
        </w:rPr>
        <w:t>unserer Kunden ist hervorragend</w:t>
      </w:r>
      <w:r w:rsidR="0067691C" w:rsidRPr="000E56E6">
        <w:rPr>
          <w:rFonts w:ascii="Malgun Gothic" w:eastAsia="Malgun Gothic" w:hAnsi="Malgun Gothic"/>
          <w:szCs w:val="24"/>
          <w:lang w:val="de-DE"/>
        </w:rPr>
        <w:t>“</w:t>
      </w:r>
      <w:r w:rsidR="00394046" w:rsidRPr="000E56E6">
        <w:rPr>
          <w:rFonts w:ascii="Malgun Gothic" w:eastAsia="Malgun Gothic" w:hAnsi="Malgun Gothic"/>
          <w:szCs w:val="24"/>
          <w:lang w:val="de-DE"/>
        </w:rPr>
        <w:t>,</w:t>
      </w:r>
      <w:r w:rsidR="0067691C" w:rsidRPr="000E56E6">
        <w:rPr>
          <w:rFonts w:ascii="Malgun Gothic" w:eastAsia="Malgun Gothic" w:hAnsi="Malgun Gothic"/>
          <w:szCs w:val="24"/>
          <w:lang w:val="de-DE"/>
        </w:rPr>
        <w:t xml:space="preserve"> so Bert Nohl.</w:t>
      </w:r>
      <w:r w:rsidR="00532056" w:rsidRPr="000E56E6">
        <w:rPr>
          <w:rFonts w:ascii="Malgun Gothic" w:eastAsia="Malgun Gothic" w:hAnsi="Malgun Gothic"/>
          <w:szCs w:val="24"/>
          <w:lang w:val="de-DE"/>
        </w:rPr>
        <w:t xml:space="preserve"> </w:t>
      </w:r>
      <w:r w:rsidR="0067691C" w:rsidRPr="000E56E6">
        <w:rPr>
          <w:rFonts w:ascii="Malgun Gothic" w:eastAsia="Malgun Gothic" w:hAnsi="Malgun Gothic"/>
          <w:szCs w:val="24"/>
          <w:lang w:val="de-DE"/>
        </w:rPr>
        <w:t xml:space="preserve">„Das Angebot ist limitiert. Da empfiehlt </w:t>
      </w:r>
      <w:r w:rsidR="002400CA" w:rsidRPr="000E56E6">
        <w:rPr>
          <w:rFonts w:ascii="Malgun Gothic" w:eastAsia="Malgun Gothic" w:hAnsi="Malgun Gothic"/>
          <w:szCs w:val="24"/>
          <w:lang w:val="de-DE"/>
        </w:rPr>
        <w:t>es sich, rechtzeitig zu bestellen</w:t>
      </w:r>
      <w:r w:rsidR="0067691C" w:rsidRPr="000E56E6">
        <w:rPr>
          <w:rFonts w:ascii="Malgun Gothic" w:eastAsia="Malgun Gothic" w:hAnsi="Malgun Gothic"/>
          <w:szCs w:val="24"/>
          <w:lang w:val="de-DE"/>
        </w:rPr>
        <w:t>.“</w:t>
      </w:r>
    </w:p>
    <w:p w:rsidR="000E56E6" w:rsidRDefault="000E56E6" w:rsidP="000E56E6">
      <w:pPr>
        <w:spacing w:after="0" w:line="300" w:lineRule="exact"/>
        <w:rPr>
          <w:rFonts w:ascii="Malgun Gothic" w:eastAsia="Malgun Gothic" w:hAnsi="Malgun Gothic"/>
          <w:lang w:val="de-DE" w:eastAsia="de-DE"/>
        </w:rPr>
      </w:pPr>
    </w:p>
    <w:p w:rsidR="00FE4242" w:rsidRDefault="00FE4242" w:rsidP="000E56E6">
      <w:pPr>
        <w:spacing w:after="0" w:line="300" w:lineRule="exact"/>
        <w:rPr>
          <w:rFonts w:ascii="Malgun Gothic" w:eastAsia="Malgun Gothic" w:hAnsi="Malgun Gothic"/>
          <w:lang w:val="de-DE" w:eastAsia="de-DE"/>
        </w:rPr>
      </w:pPr>
    </w:p>
    <w:p w:rsidR="00A06AEE" w:rsidRPr="000E56E6" w:rsidRDefault="00A06AEE" w:rsidP="000E56E6">
      <w:pPr>
        <w:spacing w:after="0" w:line="300" w:lineRule="exact"/>
        <w:rPr>
          <w:rFonts w:ascii="Malgun Gothic" w:eastAsia="Malgun Gothic" w:hAnsi="Malgun Gothic"/>
          <w:lang w:val="de-DE" w:eastAsia="de-DE"/>
        </w:rPr>
      </w:pPr>
      <w:r w:rsidRPr="000E56E6">
        <w:rPr>
          <w:rFonts w:ascii="Malgun Gothic" w:eastAsia="Malgun Gothic" w:hAnsi="Malgun Gothic"/>
          <w:lang w:val="de-DE" w:eastAsia="de-DE"/>
        </w:rPr>
        <w:t>***********************************************</w:t>
      </w:r>
    </w:p>
    <w:p w:rsidR="000E56E6" w:rsidRPr="000E56E6" w:rsidRDefault="000E56E6" w:rsidP="000E56E6">
      <w:pPr>
        <w:pStyle w:val="Text"/>
        <w:spacing w:line="300" w:lineRule="exact"/>
        <w:rPr>
          <w:rFonts w:ascii="Malgun Gothic" w:eastAsia="Malgun Gothic" w:hAnsi="Malgun Gothic"/>
          <w:color w:val="auto"/>
          <w:sz w:val="18"/>
        </w:rPr>
      </w:pPr>
    </w:p>
    <w:p w:rsidR="000E56E6" w:rsidRDefault="000E56E6" w:rsidP="000E56E6">
      <w:pPr>
        <w:pStyle w:val="Text"/>
        <w:spacing w:line="300" w:lineRule="exact"/>
        <w:rPr>
          <w:rFonts w:ascii="Malgun Gothic" w:eastAsia="Malgun Gothic" w:hAnsi="Malgun Gothic"/>
          <w:color w:val="auto"/>
        </w:rPr>
      </w:pPr>
    </w:p>
    <w:p w:rsidR="000E56E6" w:rsidRDefault="000E56E6" w:rsidP="000E56E6">
      <w:pPr>
        <w:pStyle w:val="Text"/>
        <w:spacing w:line="300" w:lineRule="exact"/>
        <w:rPr>
          <w:rFonts w:ascii="Malgun Gothic" w:eastAsia="Malgun Gothic" w:hAnsi="Malgun Gothic"/>
          <w:color w:val="auto"/>
        </w:rPr>
      </w:pPr>
    </w:p>
    <w:p w:rsidR="000E56E6" w:rsidRDefault="000E56E6" w:rsidP="000E56E6">
      <w:pPr>
        <w:pStyle w:val="Text"/>
        <w:spacing w:line="300" w:lineRule="exact"/>
        <w:rPr>
          <w:rFonts w:ascii="Malgun Gothic" w:eastAsia="Malgun Gothic" w:hAnsi="Malgun Gothic"/>
          <w:color w:val="auto"/>
        </w:rPr>
      </w:pPr>
    </w:p>
    <w:p w:rsidR="000E56E6" w:rsidRDefault="000E56E6" w:rsidP="000E56E6">
      <w:pPr>
        <w:pStyle w:val="Text"/>
        <w:spacing w:line="300" w:lineRule="exact"/>
        <w:rPr>
          <w:rFonts w:ascii="Malgun Gothic" w:eastAsia="Malgun Gothic" w:hAnsi="Malgun Gothic"/>
          <w:color w:val="auto"/>
        </w:rPr>
      </w:pPr>
    </w:p>
    <w:p w:rsidR="000E56E6" w:rsidRDefault="000E56E6" w:rsidP="000E56E6">
      <w:pPr>
        <w:pStyle w:val="Text"/>
        <w:spacing w:line="300" w:lineRule="exact"/>
        <w:rPr>
          <w:rFonts w:ascii="Malgun Gothic" w:eastAsia="Malgun Gothic" w:hAnsi="Malgun Gothic"/>
          <w:color w:val="auto"/>
        </w:rPr>
      </w:pPr>
    </w:p>
    <w:p w:rsidR="000E56E6" w:rsidRDefault="000E56E6" w:rsidP="000E56E6">
      <w:pPr>
        <w:pStyle w:val="Text"/>
        <w:spacing w:line="300" w:lineRule="exact"/>
        <w:rPr>
          <w:rFonts w:ascii="Malgun Gothic" w:eastAsia="Malgun Gothic" w:hAnsi="Malgun Gothic"/>
          <w:color w:val="auto"/>
        </w:rPr>
      </w:pPr>
    </w:p>
    <w:p w:rsidR="000E56E6" w:rsidRDefault="000E56E6" w:rsidP="000E56E6">
      <w:pPr>
        <w:pStyle w:val="Text"/>
        <w:spacing w:line="300" w:lineRule="exact"/>
        <w:rPr>
          <w:rFonts w:ascii="Malgun Gothic" w:eastAsia="Malgun Gothic" w:hAnsi="Malgun Gothic"/>
          <w:color w:val="auto"/>
        </w:rPr>
      </w:pPr>
    </w:p>
    <w:p w:rsidR="000E56E6" w:rsidRDefault="000E56E6" w:rsidP="000E56E6">
      <w:pPr>
        <w:pStyle w:val="Text"/>
        <w:spacing w:line="300" w:lineRule="exact"/>
        <w:rPr>
          <w:rFonts w:ascii="Malgun Gothic" w:eastAsia="Malgun Gothic" w:hAnsi="Malgun Gothic"/>
          <w:color w:val="auto"/>
        </w:rPr>
      </w:pPr>
    </w:p>
    <w:p w:rsidR="000E56E6" w:rsidRDefault="000E56E6" w:rsidP="000E56E6">
      <w:pPr>
        <w:pStyle w:val="Text"/>
        <w:spacing w:line="300" w:lineRule="exact"/>
        <w:rPr>
          <w:rFonts w:ascii="Malgun Gothic" w:eastAsia="Malgun Gothic" w:hAnsi="Malgun Gothic"/>
          <w:color w:val="auto"/>
        </w:rPr>
      </w:pPr>
    </w:p>
    <w:p w:rsidR="000E56E6" w:rsidRDefault="000E56E6" w:rsidP="000E56E6">
      <w:pPr>
        <w:pStyle w:val="Text"/>
        <w:spacing w:line="300" w:lineRule="exact"/>
        <w:rPr>
          <w:rFonts w:ascii="Malgun Gothic" w:eastAsia="Malgun Gothic" w:hAnsi="Malgun Gothic"/>
          <w:color w:val="auto"/>
        </w:rPr>
      </w:pPr>
    </w:p>
    <w:p w:rsidR="000E56E6" w:rsidRDefault="000E56E6" w:rsidP="000E56E6">
      <w:pPr>
        <w:pStyle w:val="Text"/>
        <w:spacing w:line="300" w:lineRule="exact"/>
        <w:rPr>
          <w:rFonts w:ascii="Malgun Gothic" w:eastAsia="Malgun Gothic" w:hAnsi="Malgun Gothic"/>
          <w:color w:val="auto"/>
        </w:rPr>
      </w:pPr>
    </w:p>
    <w:p w:rsidR="000E56E6" w:rsidRDefault="000E56E6" w:rsidP="000E56E6">
      <w:pPr>
        <w:pStyle w:val="Text"/>
        <w:spacing w:line="300" w:lineRule="exact"/>
        <w:rPr>
          <w:rFonts w:ascii="Malgun Gothic" w:eastAsia="Malgun Gothic" w:hAnsi="Malgun Gothic"/>
          <w:color w:val="auto"/>
        </w:rPr>
      </w:pPr>
    </w:p>
    <w:p w:rsidR="000E56E6" w:rsidRDefault="000E56E6" w:rsidP="000E56E6">
      <w:pPr>
        <w:pStyle w:val="Text"/>
        <w:spacing w:line="300" w:lineRule="exact"/>
        <w:rPr>
          <w:rFonts w:ascii="Malgun Gothic" w:eastAsia="Malgun Gothic" w:hAnsi="Malgun Gothic"/>
          <w:color w:val="auto"/>
        </w:rPr>
      </w:pPr>
    </w:p>
    <w:p w:rsidR="000E56E6" w:rsidRDefault="000E56E6" w:rsidP="000E56E6">
      <w:pPr>
        <w:pStyle w:val="Text"/>
        <w:spacing w:line="300" w:lineRule="exact"/>
        <w:rPr>
          <w:rFonts w:ascii="Malgun Gothic" w:eastAsia="Malgun Gothic" w:hAnsi="Malgun Gothic"/>
          <w:color w:val="auto"/>
        </w:rPr>
      </w:pPr>
    </w:p>
    <w:p w:rsidR="000E56E6" w:rsidRDefault="000E56E6" w:rsidP="000E56E6">
      <w:pPr>
        <w:pStyle w:val="Text"/>
        <w:spacing w:line="300" w:lineRule="exact"/>
        <w:rPr>
          <w:rFonts w:ascii="Malgun Gothic" w:eastAsia="Malgun Gothic" w:hAnsi="Malgun Gothic"/>
          <w:color w:val="auto"/>
        </w:rPr>
      </w:pPr>
    </w:p>
    <w:p w:rsidR="00AC22A7" w:rsidRPr="000E56E6" w:rsidRDefault="00AC22A7" w:rsidP="000E56E6">
      <w:pPr>
        <w:pStyle w:val="Text"/>
        <w:spacing w:line="300" w:lineRule="exact"/>
        <w:rPr>
          <w:rFonts w:ascii="Malgun Gothic" w:eastAsia="Malgun Gothic" w:hAnsi="Malgun Gothic"/>
          <w:b/>
          <w:color w:val="auto"/>
        </w:rPr>
      </w:pPr>
      <w:r w:rsidRPr="000E56E6">
        <w:rPr>
          <w:rFonts w:ascii="Malgun Gothic" w:eastAsia="Malgun Gothic" w:hAnsi="Malgun Gothic"/>
          <w:b/>
          <w:color w:val="auto"/>
        </w:rPr>
        <w:t xml:space="preserve">Über trinkForm </w:t>
      </w:r>
      <w:r w:rsidRPr="000E56E6">
        <w:rPr>
          <w:rFonts w:ascii="Malgun Gothic" w:eastAsia="Malgun Gothic" w:hAnsi="Malgun Gothic"/>
          <w:b/>
          <w:color w:val="auto"/>
        </w:rPr>
        <w:br/>
      </w:r>
    </w:p>
    <w:p w:rsidR="00AC22A7" w:rsidRPr="000E56E6" w:rsidRDefault="00AC22A7" w:rsidP="000E56E6">
      <w:pPr>
        <w:pStyle w:val="Text"/>
        <w:spacing w:line="300" w:lineRule="exact"/>
        <w:jc w:val="both"/>
        <w:rPr>
          <w:rFonts w:ascii="Malgun Gothic" w:eastAsia="Malgun Gothic" w:hAnsi="Malgun Gothic" w:cs="Calibri Light"/>
          <w:color w:val="auto"/>
          <w:sz w:val="20"/>
        </w:rPr>
      </w:pPr>
      <w:r w:rsidRPr="000E56E6">
        <w:rPr>
          <w:rFonts w:ascii="Malgun Gothic" w:eastAsia="Malgun Gothic" w:hAnsi="Malgun Gothic"/>
          <w:color w:val="auto"/>
          <w:sz w:val="20"/>
        </w:rPr>
        <w:t>trinkForm ist eine Marke der foliapharm Gmb</w:t>
      </w:r>
      <w:r w:rsidR="00E01F47" w:rsidRPr="000E56E6">
        <w:rPr>
          <w:rFonts w:ascii="Malgun Gothic" w:eastAsia="Malgun Gothic" w:hAnsi="Malgun Gothic"/>
          <w:color w:val="auto"/>
          <w:sz w:val="20"/>
        </w:rPr>
        <w:t>H</w:t>
      </w:r>
      <w:r w:rsidRPr="000E56E6">
        <w:rPr>
          <w:rFonts w:ascii="Malgun Gothic" w:eastAsia="Malgun Gothic" w:hAnsi="Malgun Gothic"/>
          <w:color w:val="auto"/>
          <w:sz w:val="20"/>
        </w:rPr>
        <w:t xml:space="preserve"> mit Sitz in Frechen bei Köln. Das im Jahr 1981 von Volkmar Friemel gegründete Unternehmen blickt auf eine bis in die 50er Jahre reichende Geschichte zurück. </w:t>
      </w:r>
      <w:r w:rsidR="00EE1EAB" w:rsidRPr="000E56E6">
        <w:rPr>
          <w:rFonts w:ascii="Malgun Gothic" w:eastAsia="Malgun Gothic" w:hAnsi="Malgun Gothic"/>
          <w:color w:val="auto"/>
          <w:sz w:val="20"/>
        </w:rPr>
        <w:t xml:space="preserve">Im engen Dialog mit </w:t>
      </w:r>
      <w:r w:rsidRPr="000E56E6">
        <w:rPr>
          <w:rFonts w:ascii="Malgun Gothic" w:eastAsia="Malgun Gothic" w:hAnsi="Malgun Gothic"/>
          <w:color w:val="auto"/>
          <w:sz w:val="20"/>
        </w:rPr>
        <w:t>medizinischer Forschung und Betriebsärzten entstand ein umfassendes Angebot an Mineralgetränken</w:t>
      </w:r>
      <w:r w:rsidR="00EE1EAB" w:rsidRPr="000E56E6">
        <w:rPr>
          <w:rFonts w:ascii="Malgun Gothic" w:eastAsia="Malgun Gothic" w:hAnsi="Malgun Gothic"/>
          <w:color w:val="auto"/>
          <w:sz w:val="20"/>
        </w:rPr>
        <w:t xml:space="preserve"> (</w:t>
      </w:r>
      <w:proofErr w:type="spellStart"/>
      <w:r w:rsidR="00EE1EAB" w:rsidRPr="000E56E6">
        <w:rPr>
          <w:rFonts w:ascii="Malgun Gothic" w:eastAsia="Malgun Gothic" w:hAnsi="Malgun Gothic"/>
          <w:color w:val="auto"/>
          <w:sz w:val="20"/>
        </w:rPr>
        <w:t>Instants</w:t>
      </w:r>
      <w:proofErr w:type="spellEnd"/>
      <w:r w:rsidR="00EE1EAB" w:rsidRPr="000E56E6">
        <w:rPr>
          <w:rFonts w:ascii="Malgun Gothic" w:eastAsia="Malgun Gothic" w:hAnsi="Malgun Gothic"/>
          <w:color w:val="auto"/>
          <w:sz w:val="20"/>
        </w:rPr>
        <w:t xml:space="preserve"> und Konzentrate), </w:t>
      </w:r>
      <w:proofErr w:type="spellStart"/>
      <w:r w:rsidR="002E6751" w:rsidRPr="000E56E6">
        <w:rPr>
          <w:rFonts w:ascii="Malgun Gothic" w:eastAsia="Malgun Gothic" w:hAnsi="Malgun Gothic"/>
          <w:color w:val="auto"/>
          <w:sz w:val="20"/>
        </w:rPr>
        <w:t>Healthcare</w:t>
      </w:r>
      <w:proofErr w:type="spellEnd"/>
      <w:r w:rsidR="002E6751" w:rsidRPr="000E56E6">
        <w:rPr>
          <w:rFonts w:ascii="Malgun Gothic" w:eastAsia="Malgun Gothic" w:hAnsi="Malgun Gothic"/>
          <w:color w:val="auto"/>
          <w:sz w:val="20"/>
        </w:rPr>
        <w:t>-</w:t>
      </w:r>
      <w:r w:rsidRPr="000E56E6">
        <w:rPr>
          <w:rFonts w:ascii="Malgun Gothic" w:eastAsia="Malgun Gothic" w:hAnsi="Malgun Gothic"/>
          <w:color w:val="auto"/>
          <w:sz w:val="20"/>
        </w:rPr>
        <w:t>Produkten und Bedarfsmaterial</w:t>
      </w:r>
      <w:r w:rsidR="0095653E" w:rsidRPr="000E56E6">
        <w:rPr>
          <w:rFonts w:ascii="Malgun Gothic" w:eastAsia="Malgun Gothic" w:hAnsi="Malgun Gothic"/>
          <w:color w:val="auto"/>
          <w:sz w:val="20"/>
        </w:rPr>
        <w:t>ien für</w:t>
      </w:r>
      <w:r w:rsidR="002E6751" w:rsidRPr="000E56E6">
        <w:rPr>
          <w:rFonts w:ascii="Malgun Gothic" w:eastAsia="Malgun Gothic" w:hAnsi="Malgun Gothic"/>
          <w:color w:val="auto"/>
          <w:sz w:val="20"/>
        </w:rPr>
        <w:t xml:space="preserve"> </w:t>
      </w:r>
      <w:r w:rsidR="0095653E" w:rsidRPr="000E56E6">
        <w:rPr>
          <w:rFonts w:ascii="Malgun Gothic" w:eastAsia="Malgun Gothic" w:hAnsi="Malgun Gothic"/>
          <w:color w:val="auto"/>
          <w:sz w:val="20"/>
        </w:rPr>
        <w:t>Arbeitsmedizin und Arbeits</w:t>
      </w:r>
      <w:r w:rsidR="005D60A4" w:rsidRPr="000E56E6">
        <w:rPr>
          <w:rFonts w:ascii="Malgun Gothic" w:eastAsia="Malgun Gothic" w:hAnsi="Malgun Gothic"/>
          <w:color w:val="auto"/>
          <w:sz w:val="20"/>
        </w:rPr>
        <w:t>schutz, das ermöglicht</w:t>
      </w:r>
      <w:r w:rsidR="0028596D" w:rsidRPr="000E56E6">
        <w:rPr>
          <w:rFonts w:ascii="Malgun Gothic" w:eastAsia="Malgun Gothic" w:hAnsi="Malgun Gothic"/>
          <w:color w:val="auto"/>
          <w:sz w:val="20"/>
        </w:rPr>
        <w:t>e</w:t>
      </w:r>
      <w:r w:rsidR="005D60A4" w:rsidRPr="000E56E6">
        <w:rPr>
          <w:rFonts w:ascii="Malgun Gothic" w:eastAsia="Malgun Gothic" w:hAnsi="Malgun Gothic"/>
          <w:color w:val="auto"/>
          <w:sz w:val="20"/>
        </w:rPr>
        <w:t>, Großverbrauchern schnell und günstig bedarfsorientierte Systemlösungen anzubieten.</w:t>
      </w:r>
      <w:r w:rsidRPr="000E56E6">
        <w:rPr>
          <w:rFonts w:ascii="Malgun Gothic" w:eastAsia="Malgun Gothic" w:hAnsi="Malgun Gothic"/>
          <w:color w:val="auto"/>
          <w:sz w:val="20"/>
        </w:rPr>
        <w:t xml:space="preserve"> Später wurde das Sortiment um </w:t>
      </w:r>
      <w:r w:rsidR="0095653E" w:rsidRPr="000E56E6">
        <w:rPr>
          <w:rFonts w:ascii="Malgun Gothic" w:eastAsia="Malgun Gothic" w:hAnsi="Malgun Gothic"/>
          <w:color w:val="auto"/>
          <w:sz w:val="20"/>
        </w:rPr>
        <w:t xml:space="preserve">weitere </w:t>
      </w:r>
      <w:r w:rsidRPr="000E56E6">
        <w:rPr>
          <w:rFonts w:ascii="Malgun Gothic" w:eastAsia="Malgun Gothic" w:hAnsi="Malgun Gothic"/>
          <w:color w:val="auto"/>
          <w:sz w:val="20"/>
        </w:rPr>
        <w:t xml:space="preserve">Schutz- und Hygieneartikel sinnvoll ergänzt. Im Jahr 2014 trat </w:t>
      </w:r>
      <w:r w:rsidRPr="000E56E6">
        <w:rPr>
          <w:rFonts w:ascii="Malgun Gothic" w:eastAsia="Malgun Gothic" w:hAnsi="Malgun Gothic" w:cs="Calibri Light"/>
          <w:color w:val="auto"/>
          <w:sz w:val="20"/>
        </w:rPr>
        <w:t xml:space="preserve">Marcus Friemel die Nachfolge seines Vaters als Geschäftsführer an. </w:t>
      </w:r>
    </w:p>
    <w:p w:rsidR="00AC22A7" w:rsidRDefault="00AC22A7" w:rsidP="000E56E6">
      <w:pPr>
        <w:autoSpaceDE w:val="0"/>
        <w:autoSpaceDN w:val="0"/>
        <w:adjustRightInd w:val="0"/>
        <w:spacing w:after="0" w:line="300" w:lineRule="exact"/>
        <w:jc w:val="both"/>
        <w:rPr>
          <w:rFonts w:ascii="Malgun Gothic" w:eastAsia="Malgun Gothic" w:hAnsi="Malgun Gothic"/>
          <w:i/>
          <w:sz w:val="20"/>
          <w:lang w:val="de-DE"/>
        </w:rPr>
      </w:pPr>
      <w:r w:rsidRPr="000E56E6">
        <w:rPr>
          <w:rFonts w:ascii="Malgun Gothic" w:eastAsia="Malgun Gothic" w:hAnsi="Malgun Gothic" w:cs="Calibri Light"/>
          <w:i/>
          <w:sz w:val="20"/>
          <w:lang w:val="de-DE" w:eastAsia="de-DE"/>
        </w:rPr>
        <w:t xml:space="preserve">Mit Bert Nohl als weiterem Geschäftsführer wird das </w:t>
      </w:r>
      <w:r w:rsidR="002E6751" w:rsidRPr="000E56E6">
        <w:rPr>
          <w:rFonts w:ascii="Malgun Gothic" w:eastAsia="Malgun Gothic" w:hAnsi="Malgun Gothic" w:cs="Calibri Light"/>
          <w:i/>
          <w:sz w:val="20"/>
          <w:lang w:val="de-DE" w:eastAsia="de-DE"/>
        </w:rPr>
        <w:t xml:space="preserve">inhabergeführte </w:t>
      </w:r>
      <w:r w:rsidRPr="000E56E6">
        <w:rPr>
          <w:rFonts w:ascii="Malgun Gothic" w:eastAsia="Malgun Gothic" w:hAnsi="Malgun Gothic" w:cs="Calibri Light"/>
          <w:i/>
          <w:sz w:val="20"/>
          <w:lang w:val="de-DE" w:eastAsia="de-DE"/>
        </w:rPr>
        <w:t>Familienunternehmen seit 2017 von einer schlagkräftigen Doppelspitze erfolgreich geleitet.</w:t>
      </w:r>
      <w:r w:rsidRPr="000E56E6">
        <w:rPr>
          <w:rFonts w:ascii="Malgun Gothic" w:eastAsia="Malgun Gothic" w:hAnsi="Malgun Gothic"/>
          <w:i/>
          <w:sz w:val="20"/>
          <w:lang w:val="de-DE"/>
        </w:rPr>
        <w:t xml:space="preserve"> Heute zählen Unternehmen aus den unterschiedlichsten Bereichen zu den rund 1.000 zufriedenen Kunden der foliapharm GmbH. Trage</w:t>
      </w:r>
      <w:r w:rsidR="00EE1EAB" w:rsidRPr="000E56E6">
        <w:rPr>
          <w:rFonts w:ascii="Malgun Gothic" w:eastAsia="Malgun Gothic" w:hAnsi="Malgun Gothic"/>
          <w:i/>
          <w:sz w:val="20"/>
          <w:lang w:val="de-DE"/>
        </w:rPr>
        <w:t xml:space="preserve">nde Säule ist dabei mit rund zwei Drittel </w:t>
      </w:r>
      <w:r w:rsidRPr="000E56E6">
        <w:rPr>
          <w:rFonts w:ascii="Malgun Gothic" w:eastAsia="Malgun Gothic" w:hAnsi="Malgun Gothic"/>
          <w:i/>
          <w:sz w:val="20"/>
          <w:lang w:val="de-DE"/>
        </w:rPr>
        <w:t xml:space="preserve">Umsatzanteil der Geschäftsbereich trinkForm Mineralgetränke. </w:t>
      </w:r>
    </w:p>
    <w:p w:rsidR="000E56E6" w:rsidRPr="000E56E6" w:rsidRDefault="000E56E6" w:rsidP="000E56E6">
      <w:pPr>
        <w:autoSpaceDE w:val="0"/>
        <w:autoSpaceDN w:val="0"/>
        <w:adjustRightInd w:val="0"/>
        <w:spacing w:after="0" w:line="300" w:lineRule="exact"/>
        <w:jc w:val="both"/>
        <w:rPr>
          <w:rFonts w:ascii="Malgun Gothic" w:eastAsia="Malgun Gothic" w:hAnsi="Malgun Gothic"/>
          <w:i/>
          <w:sz w:val="20"/>
          <w:lang w:val="de-DE"/>
        </w:rPr>
      </w:pPr>
    </w:p>
    <w:p w:rsidR="0094172C" w:rsidRPr="000E56E6" w:rsidRDefault="0094172C" w:rsidP="008F195A">
      <w:pPr>
        <w:pStyle w:val="Text"/>
        <w:rPr>
          <w:rFonts w:ascii="Malgun Gothic" w:eastAsia="Malgun Gothic" w:hAnsi="Malgun Gothic"/>
          <w:color w:val="auto"/>
          <w:sz w:val="20"/>
        </w:rPr>
      </w:pPr>
      <w:r w:rsidRPr="000E56E6">
        <w:rPr>
          <w:rFonts w:ascii="Malgun Gothic" w:eastAsia="Malgun Gothic" w:hAnsi="Malgun Gothic"/>
          <w:color w:val="auto"/>
          <w:sz w:val="20"/>
        </w:rPr>
        <w:t>© foliapharm GmbH, 201</w:t>
      </w:r>
      <w:r w:rsidR="00E729A6" w:rsidRPr="000E56E6">
        <w:rPr>
          <w:rFonts w:ascii="Malgun Gothic" w:eastAsia="Malgun Gothic" w:hAnsi="Malgun Gothic"/>
          <w:color w:val="auto"/>
          <w:sz w:val="20"/>
        </w:rPr>
        <w:t>9</w:t>
      </w:r>
    </w:p>
    <w:p w:rsidR="0094172C" w:rsidRPr="000E56E6" w:rsidRDefault="0094172C" w:rsidP="0094172C">
      <w:pPr>
        <w:spacing w:after="0" w:line="240" w:lineRule="auto"/>
        <w:rPr>
          <w:rFonts w:ascii="Malgun Gothic" w:eastAsia="Malgun Gothic" w:hAnsi="Malgun Gothic"/>
          <w:lang w:val="de-DE"/>
        </w:rPr>
      </w:pPr>
    </w:p>
    <w:p w:rsidR="0094172C" w:rsidRPr="000E56E6" w:rsidRDefault="0094172C" w:rsidP="0094172C">
      <w:pPr>
        <w:spacing w:after="0" w:line="240" w:lineRule="auto"/>
        <w:rPr>
          <w:rFonts w:ascii="Malgun Gothic" w:eastAsia="Malgun Gothic" w:hAnsi="Malgun Gothic"/>
          <w:lang w:val="de-DE"/>
        </w:rPr>
      </w:pPr>
    </w:p>
    <w:p w:rsidR="00FE4242" w:rsidRDefault="00FE4242" w:rsidP="0094172C">
      <w:pPr>
        <w:tabs>
          <w:tab w:val="left" w:pos="2508"/>
        </w:tabs>
        <w:rPr>
          <w:rFonts w:ascii="Malgun Gothic" w:eastAsia="Malgun Gothic" w:hAnsi="Malgun Gothic"/>
          <w:b/>
          <w:lang w:val="de-DE"/>
        </w:rPr>
      </w:pPr>
    </w:p>
    <w:p w:rsidR="00FE4242" w:rsidRDefault="00FE4242" w:rsidP="0094172C">
      <w:pPr>
        <w:tabs>
          <w:tab w:val="left" w:pos="2508"/>
        </w:tabs>
        <w:rPr>
          <w:rFonts w:ascii="Malgun Gothic" w:eastAsia="Malgun Gothic" w:hAnsi="Malgun Gothic"/>
          <w:b/>
          <w:lang w:val="de-DE"/>
        </w:rPr>
      </w:pPr>
    </w:p>
    <w:p w:rsidR="0094172C" w:rsidRPr="000E56E6" w:rsidRDefault="0094172C" w:rsidP="0094172C">
      <w:pPr>
        <w:tabs>
          <w:tab w:val="left" w:pos="2508"/>
        </w:tabs>
        <w:rPr>
          <w:rFonts w:ascii="Malgun Gothic" w:eastAsia="Malgun Gothic" w:hAnsi="Malgun Gothic"/>
          <w:b/>
          <w:lang w:val="de-DE"/>
        </w:rPr>
      </w:pPr>
      <w:r w:rsidRPr="000E56E6">
        <w:rPr>
          <w:rFonts w:ascii="Malgun Gothic" w:eastAsia="Malgun Gothic" w:hAnsi="Malgun Gothic"/>
          <w:b/>
          <w:lang w:val="de-DE"/>
        </w:rPr>
        <w:t>Kontakt:</w:t>
      </w:r>
      <w:r w:rsidRPr="000E56E6">
        <w:rPr>
          <w:rFonts w:ascii="Malgun Gothic" w:eastAsia="Malgun Gothic" w:hAnsi="Malgun Gothic"/>
          <w:b/>
          <w:lang w:val="de-DE"/>
        </w:rPr>
        <w:tab/>
      </w:r>
    </w:p>
    <w:p w:rsidR="00625D33" w:rsidRPr="000E56E6" w:rsidRDefault="000702B9" w:rsidP="0094172C">
      <w:pPr>
        <w:tabs>
          <w:tab w:val="left" w:pos="2508"/>
        </w:tabs>
        <w:rPr>
          <w:rFonts w:ascii="Malgun Gothic" w:eastAsia="Malgun Gothic" w:hAnsi="Malgun Gothic"/>
          <w:b/>
          <w:lang w:val="de-DE"/>
        </w:rPr>
      </w:pPr>
      <w:r>
        <w:rPr>
          <w:b/>
          <w:noProof/>
          <w:sz w:val="72"/>
          <w:szCs w:val="72"/>
          <w:lang w:val="de-DE" w:eastAsia="de-DE"/>
        </w:rPr>
        <w:drawing>
          <wp:anchor distT="0" distB="0" distL="114300" distR="114300" simplePos="0" relativeHeight="251660288" behindDoc="0" locked="0" layoutInCell="1" allowOverlap="1" wp14:anchorId="4450D84D" wp14:editId="6C86CE52">
            <wp:simplePos x="0" y="0"/>
            <wp:positionH relativeFrom="column">
              <wp:posOffset>6985</wp:posOffset>
            </wp:positionH>
            <wp:positionV relativeFrom="paragraph">
              <wp:posOffset>171450</wp:posOffset>
            </wp:positionV>
            <wp:extent cx="1231900" cy="453390"/>
            <wp:effectExtent l="0" t="0" r="6350" b="381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312A" w:rsidRPr="000E56E6" w:rsidRDefault="007C312A" w:rsidP="007C312A">
      <w:pPr>
        <w:spacing w:after="0" w:line="240" w:lineRule="auto"/>
        <w:rPr>
          <w:rFonts w:ascii="Malgun Gothic" w:eastAsia="Malgun Gothic" w:hAnsi="Malgun Gothic"/>
          <w:lang w:val="de-DE"/>
        </w:rPr>
      </w:pPr>
      <w:r w:rsidRPr="000E56E6">
        <w:rPr>
          <w:rFonts w:ascii="Malgun Gothic" w:eastAsia="Malgun Gothic" w:hAnsi="Malgun Gothic"/>
          <w:lang w:val="de-DE"/>
        </w:rPr>
        <w:tab/>
      </w:r>
      <w:r w:rsidRPr="000E56E6">
        <w:rPr>
          <w:rFonts w:ascii="Malgun Gothic" w:eastAsia="Malgun Gothic" w:hAnsi="Malgun Gothic"/>
          <w:lang w:val="de-DE"/>
        </w:rPr>
        <w:tab/>
      </w:r>
      <w:r w:rsidRPr="000E56E6">
        <w:rPr>
          <w:rFonts w:ascii="Malgun Gothic" w:eastAsia="Malgun Gothic" w:hAnsi="Malgun Gothic"/>
          <w:lang w:val="de-DE"/>
        </w:rPr>
        <w:tab/>
      </w:r>
      <w:r w:rsidR="000702B9">
        <w:rPr>
          <w:rFonts w:ascii="Malgun Gothic" w:eastAsia="Malgun Gothic" w:hAnsi="Malgun Gothic"/>
          <w:lang w:val="de-DE"/>
        </w:rPr>
        <w:tab/>
      </w:r>
      <w:r w:rsidR="000702B9">
        <w:rPr>
          <w:rFonts w:ascii="Malgun Gothic" w:eastAsia="Malgun Gothic" w:hAnsi="Malgun Gothic"/>
          <w:lang w:val="de-DE"/>
        </w:rPr>
        <w:tab/>
      </w:r>
      <w:r w:rsidRPr="000E56E6">
        <w:rPr>
          <w:rFonts w:ascii="Malgun Gothic" w:eastAsia="Malgun Gothic" w:hAnsi="Malgun Gothic"/>
          <w:lang w:val="de-DE"/>
        </w:rPr>
        <w:t>Reinhard Mau (Marketing / PR)</w:t>
      </w:r>
    </w:p>
    <w:p w:rsidR="007C312A" w:rsidRPr="000702B9" w:rsidRDefault="000702B9" w:rsidP="007C312A">
      <w:pPr>
        <w:spacing w:after="0" w:line="240" w:lineRule="auto"/>
        <w:rPr>
          <w:rFonts w:ascii="Malgun Gothic" w:eastAsia="Malgun Gothic" w:hAnsi="Malgun Gothic"/>
          <w:lang w:val="de-DE"/>
        </w:rPr>
      </w:pPr>
      <w:r w:rsidRPr="000E56E6">
        <w:rPr>
          <w:rFonts w:ascii="Malgun Gothic" w:eastAsia="Malgun Gothic" w:hAnsi="Malgun Gothic"/>
          <w:sz w:val="14"/>
          <w:lang w:val="de-DE"/>
        </w:rPr>
        <w:t>eine Marke der</w:t>
      </w:r>
      <w:r w:rsidR="007C312A" w:rsidRPr="000702B9">
        <w:rPr>
          <w:rFonts w:ascii="Malgun Gothic" w:eastAsia="Malgun Gothic" w:hAnsi="Malgun Gothic"/>
          <w:lang w:val="de-DE"/>
        </w:rPr>
        <w:tab/>
      </w:r>
      <w:r w:rsidR="007C312A" w:rsidRPr="000702B9">
        <w:rPr>
          <w:rFonts w:ascii="Malgun Gothic" w:eastAsia="Malgun Gothic" w:hAnsi="Malgun Gothic"/>
          <w:lang w:val="de-DE"/>
        </w:rPr>
        <w:tab/>
      </w:r>
      <w:r w:rsidR="007C312A" w:rsidRPr="000702B9">
        <w:rPr>
          <w:rFonts w:ascii="Malgun Gothic" w:eastAsia="Malgun Gothic" w:hAnsi="Malgun Gothic"/>
          <w:lang w:val="de-DE"/>
        </w:rPr>
        <w:tab/>
      </w:r>
      <w:r>
        <w:rPr>
          <w:rFonts w:ascii="Malgun Gothic" w:eastAsia="Malgun Gothic" w:hAnsi="Malgun Gothic"/>
          <w:lang w:val="de-DE"/>
        </w:rPr>
        <w:tab/>
      </w:r>
      <w:r w:rsidR="007C312A" w:rsidRPr="000702B9">
        <w:rPr>
          <w:rFonts w:ascii="Malgun Gothic" w:eastAsia="Malgun Gothic" w:hAnsi="Malgun Gothic"/>
          <w:lang w:val="de-DE"/>
        </w:rPr>
        <w:t>Tel.: +49 (0)2234-95549 27</w:t>
      </w:r>
    </w:p>
    <w:p w:rsidR="007C312A" w:rsidRPr="000E56E6" w:rsidRDefault="000702B9" w:rsidP="007C312A">
      <w:pPr>
        <w:spacing w:after="0" w:line="240" w:lineRule="auto"/>
        <w:rPr>
          <w:rFonts w:ascii="Malgun Gothic" w:eastAsia="Malgun Gothic" w:hAnsi="Malgun Gothic"/>
          <w:lang w:val="de-DE"/>
        </w:rPr>
      </w:pPr>
      <w:proofErr w:type="gramStart"/>
      <w:r w:rsidRPr="000702B9">
        <w:rPr>
          <w:rFonts w:ascii="Malgun Gothic" w:eastAsia="Malgun Gothic" w:hAnsi="Malgun Gothic"/>
        </w:rPr>
        <w:t>foliapharm</w:t>
      </w:r>
      <w:proofErr w:type="gramEnd"/>
      <w:r w:rsidRPr="000702B9">
        <w:rPr>
          <w:rFonts w:ascii="Malgun Gothic" w:eastAsia="Malgun Gothic" w:hAnsi="Malgun Gothic"/>
        </w:rPr>
        <w:t xml:space="preserve"> GmbH</w:t>
      </w:r>
      <w:r w:rsidR="007C312A" w:rsidRPr="000E56E6">
        <w:rPr>
          <w:rFonts w:ascii="Malgun Gothic" w:eastAsia="Malgun Gothic" w:hAnsi="Malgun Gothic"/>
          <w:lang w:val="de-DE"/>
        </w:rPr>
        <w:tab/>
      </w:r>
      <w:r w:rsidR="007C312A" w:rsidRPr="000E56E6">
        <w:rPr>
          <w:rFonts w:ascii="Malgun Gothic" w:eastAsia="Malgun Gothic" w:hAnsi="Malgun Gothic"/>
          <w:lang w:val="de-DE"/>
        </w:rPr>
        <w:tab/>
      </w:r>
      <w:r w:rsidR="007C312A" w:rsidRPr="000E56E6">
        <w:rPr>
          <w:rFonts w:ascii="Malgun Gothic" w:eastAsia="Malgun Gothic" w:hAnsi="Malgun Gothic"/>
          <w:lang w:val="de-DE"/>
        </w:rPr>
        <w:tab/>
        <w:t>Fax: +49 (0)2234-95549 50</w:t>
      </w:r>
    </w:p>
    <w:p w:rsidR="0094172C" w:rsidRPr="000E56E6" w:rsidRDefault="000702B9" w:rsidP="0094172C">
      <w:pPr>
        <w:spacing w:after="0" w:line="240" w:lineRule="auto"/>
        <w:rPr>
          <w:rFonts w:ascii="Malgun Gothic" w:eastAsia="Malgun Gothic" w:hAnsi="Malgun Gothic"/>
          <w:lang w:val="de-DE"/>
        </w:rPr>
      </w:pPr>
      <w:r w:rsidRPr="000702B9">
        <w:rPr>
          <w:rFonts w:ascii="Malgun Gothic" w:eastAsia="Malgun Gothic" w:hAnsi="Malgun Gothic"/>
          <w:lang w:val="de-DE"/>
        </w:rPr>
        <w:t xml:space="preserve">Alfred-Nobel-Str. </w:t>
      </w:r>
      <w:r w:rsidRPr="000E56E6">
        <w:rPr>
          <w:rFonts w:ascii="Malgun Gothic" w:eastAsia="Malgun Gothic" w:hAnsi="Malgun Gothic"/>
          <w:lang w:val="de-DE"/>
        </w:rPr>
        <w:t>5</w:t>
      </w:r>
      <w:r w:rsidR="007C312A" w:rsidRPr="000E56E6">
        <w:rPr>
          <w:rFonts w:ascii="Malgun Gothic" w:eastAsia="Malgun Gothic" w:hAnsi="Malgun Gothic"/>
          <w:lang w:val="de-DE"/>
        </w:rPr>
        <w:tab/>
      </w:r>
      <w:r w:rsidR="007C312A" w:rsidRPr="000E56E6">
        <w:rPr>
          <w:rFonts w:ascii="Malgun Gothic" w:eastAsia="Malgun Gothic" w:hAnsi="Malgun Gothic"/>
          <w:lang w:val="de-DE"/>
        </w:rPr>
        <w:tab/>
      </w:r>
      <w:r w:rsidR="007C312A" w:rsidRPr="000E56E6">
        <w:rPr>
          <w:rFonts w:ascii="Malgun Gothic" w:eastAsia="Malgun Gothic" w:hAnsi="Malgun Gothic"/>
          <w:lang w:val="de-DE"/>
        </w:rPr>
        <w:tab/>
        <w:t>E-Mail: rmau@trinkForm.de</w:t>
      </w:r>
    </w:p>
    <w:p w:rsidR="00546703" w:rsidRPr="000E56E6" w:rsidRDefault="000702B9" w:rsidP="000702B9">
      <w:pPr>
        <w:spacing w:after="0" w:line="240" w:lineRule="auto"/>
        <w:rPr>
          <w:rFonts w:ascii="Malgun Gothic" w:eastAsia="Malgun Gothic" w:hAnsi="Malgun Gothic"/>
          <w:lang w:val="de-DE"/>
        </w:rPr>
      </w:pPr>
      <w:r w:rsidRPr="000E56E6">
        <w:rPr>
          <w:rFonts w:ascii="Malgun Gothic" w:eastAsia="Malgun Gothic" w:hAnsi="Malgun Gothic"/>
          <w:lang w:val="de-DE"/>
        </w:rPr>
        <w:t>50226 Frechen</w:t>
      </w:r>
      <w:r w:rsidRPr="000E56E6">
        <w:rPr>
          <w:rFonts w:ascii="Malgun Gothic" w:eastAsia="Malgun Gothic" w:hAnsi="Malgun Gothic"/>
          <w:lang w:val="de-DE"/>
        </w:rPr>
        <w:t xml:space="preserve"> </w:t>
      </w:r>
      <w:r>
        <w:rPr>
          <w:rFonts w:ascii="Malgun Gothic" w:eastAsia="Malgun Gothic" w:hAnsi="Malgun Gothic"/>
          <w:lang w:val="de-DE"/>
        </w:rPr>
        <w:tab/>
      </w:r>
      <w:r>
        <w:rPr>
          <w:rFonts w:ascii="Malgun Gothic" w:eastAsia="Malgun Gothic" w:hAnsi="Malgun Gothic"/>
          <w:lang w:val="de-DE"/>
        </w:rPr>
        <w:tab/>
      </w:r>
      <w:r>
        <w:rPr>
          <w:rFonts w:ascii="Malgun Gothic" w:eastAsia="Malgun Gothic" w:hAnsi="Malgun Gothic"/>
          <w:lang w:val="de-DE"/>
        </w:rPr>
        <w:tab/>
      </w:r>
      <w:r w:rsidR="0094172C" w:rsidRPr="000E56E6">
        <w:rPr>
          <w:rFonts w:ascii="Malgun Gothic" w:eastAsia="Malgun Gothic" w:hAnsi="Malgun Gothic"/>
          <w:lang w:val="de-DE"/>
        </w:rPr>
        <w:t xml:space="preserve">Internet: </w:t>
      </w:r>
      <w:r w:rsidR="007C312A" w:rsidRPr="000E56E6">
        <w:rPr>
          <w:rFonts w:ascii="Malgun Gothic" w:eastAsia="Malgun Gothic" w:hAnsi="Malgun Gothic"/>
          <w:lang w:val="de-DE"/>
        </w:rPr>
        <w:t xml:space="preserve">www.trinkForm.de </w:t>
      </w:r>
      <w:r w:rsidR="007C312A" w:rsidRPr="000E56E6">
        <w:rPr>
          <w:rFonts w:ascii="Malgun Gothic" w:eastAsia="Malgun Gothic" w:hAnsi="Malgun Gothic"/>
          <w:lang w:val="de-DE"/>
        </w:rPr>
        <w:tab/>
      </w:r>
      <w:r w:rsidR="007C312A" w:rsidRPr="000E56E6">
        <w:rPr>
          <w:rFonts w:ascii="Malgun Gothic" w:eastAsia="Malgun Gothic" w:hAnsi="Malgun Gothic"/>
          <w:lang w:val="de-DE"/>
        </w:rPr>
        <w:tab/>
      </w:r>
      <w:bookmarkStart w:id="0" w:name="_GoBack"/>
      <w:bookmarkEnd w:id="0"/>
    </w:p>
    <w:sectPr w:rsidR="00546703" w:rsidRPr="000E56E6" w:rsidSect="00A42830">
      <w:headerReference w:type="default" r:id="rId10"/>
      <w:pgSz w:w="12240" w:h="15840"/>
      <w:pgMar w:top="1440" w:right="1183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046" w:rsidRDefault="00394046" w:rsidP="007C312A">
      <w:pPr>
        <w:spacing w:after="0" w:line="240" w:lineRule="auto"/>
      </w:pPr>
      <w:r>
        <w:separator/>
      </w:r>
    </w:p>
  </w:endnote>
  <w:endnote w:type="continuationSeparator" w:id="0">
    <w:p w:rsidR="00394046" w:rsidRDefault="00394046" w:rsidP="007C3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altName w:val="Consolas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046" w:rsidRDefault="00394046" w:rsidP="007C312A">
      <w:pPr>
        <w:spacing w:after="0" w:line="240" w:lineRule="auto"/>
      </w:pPr>
      <w:r>
        <w:separator/>
      </w:r>
    </w:p>
  </w:footnote>
  <w:footnote w:type="continuationSeparator" w:id="0">
    <w:p w:rsidR="00394046" w:rsidRDefault="00394046" w:rsidP="007C3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4046" w:rsidRDefault="000702B9">
    <w:pPr>
      <w:pStyle w:val="Kopfzeile"/>
    </w:pPr>
    <w:r>
      <w:rPr>
        <w:b/>
        <w:noProof/>
        <w:sz w:val="72"/>
        <w:szCs w:val="72"/>
        <w:lang w:val="de-DE" w:eastAsia="de-DE"/>
      </w:rPr>
      <w:drawing>
        <wp:anchor distT="0" distB="0" distL="114300" distR="114300" simplePos="0" relativeHeight="251660288" behindDoc="0" locked="0" layoutInCell="1" allowOverlap="1" wp14:anchorId="5359DD47" wp14:editId="398ACB0E">
          <wp:simplePos x="0" y="0"/>
          <wp:positionH relativeFrom="column">
            <wp:posOffset>4333461</wp:posOffset>
          </wp:positionH>
          <wp:positionV relativeFrom="paragraph">
            <wp:posOffset>-127443</wp:posOffset>
          </wp:positionV>
          <wp:extent cx="1717206" cy="632020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206" cy="632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046"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D03585" wp14:editId="46A21704">
              <wp:simplePos x="0" y="0"/>
              <wp:positionH relativeFrom="column">
                <wp:posOffset>-15544</wp:posOffset>
              </wp:positionH>
              <wp:positionV relativeFrom="paragraph">
                <wp:posOffset>599440</wp:posOffset>
              </wp:positionV>
              <wp:extent cx="6067508" cy="0"/>
              <wp:effectExtent l="0" t="0" r="9525" b="19050"/>
              <wp:wrapNone/>
              <wp:docPr id="3" name="Gerade Verbindu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67508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B0F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2pt,47.2pt" to="476.5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" strokecolor="#00b0f0" strokeweight="1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C25B66"/>
    <w:multiLevelType w:val="hybridMultilevel"/>
    <w:tmpl w:val="BA4A5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E03B16"/>
    <w:multiLevelType w:val="hybridMultilevel"/>
    <w:tmpl w:val="5DF4D85E"/>
    <w:lvl w:ilvl="0" w:tplc="5296D492">
      <w:numFmt w:val="bullet"/>
      <w:lvlText w:val=""/>
      <w:lvlJc w:val="left"/>
      <w:pPr>
        <w:ind w:left="1080" w:hanging="360"/>
      </w:pPr>
      <w:rPr>
        <w:rFonts w:ascii="Wingdings" w:eastAsia="Calibri" w:hAnsi="Wingdings" w:cs="Times New Roman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B3D4ACA"/>
    <w:multiLevelType w:val="hybridMultilevel"/>
    <w:tmpl w:val="3822DA38"/>
    <w:lvl w:ilvl="0" w:tplc="779C025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FF7"/>
    <w:rsid w:val="0001191A"/>
    <w:rsid w:val="000702B9"/>
    <w:rsid w:val="00071E42"/>
    <w:rsid w:val="000A7681"/>
    <w:rsid w:val="000E56E6"/>
    <w:rsid w:val="00124245"/>
    <w:rsid w:val="001247AC"/>
    <w:rsid w:val="001521B3"/>
    <w:rsid w:val="00161FF7"/>
    <w:rsid w:val="00163ABB"/>
    <w:rsid w:val="001873CE"/>
    <w:rsid w:val="00195E66"/>
    <w:rsid w:val="001A0339"/>
    <w:rsid w:val="001A526A"/>
    <w:rsid w:val="001B54AF"/>
    <w:rsid w:val="001C2014"/>
    <w:rsid w:val="001D0A3B"/>
    <w:rsid w:val="002272C4"/>
    <w:rsid w:val="002400CA"/>
    <w:rsid w:val="0028596D"/>
    <w:rsid w:val="0029502E"/>
    <w:rsid w:val="002D6A4D"/>
    <w:rsid w:val="002E6751"/>
    <w:rsid w:val="002F1BE8"/>
    <w:rsid w:val="00304AA9"/>
    <w:rsid w:val="00361C62"/>
    <w:rsid w:val="00372B93"/>
    <w:rsid w:val="00384BDA"/>
    <w:rsid w:val="00385452"/>
    <w:rsid w:val="00394046"/>
    <w:rsid w:val="003A2B1D"/>
    <w:rsid w:val="003A3EBF"/>
    <w:rsid w:val="003B6A42"/>
    <w:rsid w:val="003D24E3"/>
    <w:rsid w:val="003F22CA"/>
    <w:rsid w:val="0041271C"/>
    <w:rsid w:val="0043771E"/>
    <w:rsid w:val="004472EE"/>
    <w:rsid w:val="0046282C"/>
    <w:rsid w:val="00467320"/>
    <w:rsid w:val="004A08F0"/>
    <w:rsid w:val="004B7C11"/>
    <w:rsid w:val="004D54BD"/>
    <w:rsid w:val="004D7A2A"/>
    <w:rsid w:val="004F66E6"/>
    <w:rsid w:val="004F6E4F"/>
    <w:rsid w:val="00507D76"/>
    <w:rsid w:val="00532056"/>
    <w:rsid w:val="00534DE7"/>
    <w:rsid w:val="00546703"/>
    <w:rsid w:val="00572067"/>
    <w:rsid w:val="005957BA"/>
    <w:rsid w:val="005C5A9A"/>
    <w:rsid w:val="005D60A4"/>
    <w:rsid w:val="005F3A7E"/>
    <w:rsid w:val="00625D33"/>
    <w:rsid w:val="0063037A"/>
    <w:rsid w:val="00633857"/>
    <w:rsid w:val="0063630A"/>
    <w:rsid w:val="00643416"/>
    <w:rsid w:val="00657FAC"/>
    <w:rsid w:val="0067691C"/>
    <w:rsid w:val="006A19EA"/>
    <w:rsid w:val="006E27E3"/>
    <w:rsid w:val="006E74EF"/>
    <w:rsid w:val="00700750"/>
    <w:rsid w:val="00720470"/>
    <w:rsid w:val="007374F8"/>
    <w:rsid w:val="007711F2"/>
    <w:rsid w:val="007774EA"/>
    <w:rsid w:val="007924FF"/>
    <w:rsid w:val="00793691"/>
    <w:rsid w:val="0079669F"/>
    <w:rsid w:val="007B2744"/>
    <w:rsid w:val="007C312A"/>
    <w:rsid w:val="007F6F7C"/>
    <w:rsid w:val="008119FF"/>
    <w:rsid w:val="00861053"/>
    <w:rsid w:val="00894627"/>
    <w:rsid w:val="008A587D"/>
    <w:rsid w:val="008B2598"/>
    <w:rsid w:val="008C130B"/>
    <w:rsid w:val="008C6720"/>
    <w:rsid w:val="008E0975"/>
    <w:rsid w:val="008F195A"/>
    <w:rsid w:val="00906BC0"/>
    <w:rsid w:val="0091588E"/>
    <w:rsid w:val="0094172C"/>
    <w:rsid w:val="009545F0"/>
    <w:rsid w:val="0095653E"/>
    <w:rsid w:val="0096708B"/>
    <w:rsid w:val="009A1DDD"/>
    <w:rsid w:val="009B3267"/>
    <w:rsid w:val="009D52BA"/>
    <w:rsid w:val="00A02637"/>
    <w:rsid w:val="00A06AEE"/>
    <w:rsid w:val="00A17CA6"/>
    <w:rsid w:val="00A42830"/>
    <w:rsid w:val="00AC22A7"/>
    <w:rsid w:val="00AD2C54"/>
    <w:rsid w:val="00B06158"/>
    <w:rsid w:val="00B068E4"/>
    <w:rsid w:val="00B17FBC"/>
    <w:rsid w:val="00B35A8C"/>
    <w:rsid w:val="00B43EF2"/>
    <w:rsid w:val="00B45C95"/>
    <w:rsid w:val="00B73E2E"/>
    <w:rsid w:val="00B8098D"/>
    <w:rsid w:val="00B973D1"/>
    <w:rsid w:val="00BB194A"/>
    <w:rsid w:val="00BE4075"/>
    <w:rsid w:val="00BF6125"/>
    <w:rsid w:val="00BF6CE5"/>
    <w:rsid w:val="00C0450B"/>
    <w:rsid w:val="00C10037"/>
    <w:rsid w:val="00C20EE6"/>
    <w:rsid w:val="00C226A7"/>
    <w:rsid w:val="00C33811"/>
    <w:rsid w:val="00C73063"/>
    <w:rsid w:val="00CA03EE"/>
    <w:rsid w:val="00CC4741"/>
    <w:rsid w:val="00CE126A"/>
    <w:rsid w:val="00D24F10"/>
    <w:rsid w:val="00D877C0"/>
    <w:rsid w:val="00DA5E58"/>
    <w:rsid w:val="00DC4917"/>
    <w:rsid w:val="00E00417"/>
    <w:rsid w:val="00E01709"/>
    <w:rsid w:val="00E01F47"/>
    <w:rsid w:val="00E44E5F"/>
    <w:rsid w:val="00E557EF"/>
    <w:rsid w:val="00E729A6"/>
    <w:rsid w:val="00EB367F"/>
    <w:rsid w:val="00ED50B4"/>
    <w:rsid w:val="00EE1EAB"/>
    <w:rsid w:val="00EF3F65"/>
    <w:rsid w:val="00F01ADF"/>
    <w:rsid w:val="00F13D12"/>
    <w:rsid w:val="00FE33D9"/>
    <w:rsid w:val="00FE4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F6E4F"/>
    <w:pPr>
      <w:spacing w:after="0" w:line="240" w:lineRule="auto"/>
      <w:ind w:left="720"/>
    </w:pPr>
    <w:rPr>
      <w:rFonts w:ascii="Calibri" w:hAnsi="Calibri" w:cs="Times New Roman"/>
    </w:rPr>
  </w:style>
  <w:style w:type="paragraph" w:customStyle="1" w:styleId="Text">
    <w:name w:val="Text"/>
    <w:autoRedefine/>
    <w:rsid w:val="008F195A"/>
    <w:pP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</w:tabs>
      <w:spacing w:after="0" w:line="240" w:lineRule="auto"/>
    </w:pPr>
    <w:rPr>
      <w:rFonts w:eastAsia="ヒラギノ角ゴ Pro W3" w:cs="Times New Roman"/>
      <w:i/>
      <w:color w:val="00000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0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1003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C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C312A"/>
  </w:style>
  <w:style w:type="paragraph" w:styleId="Fuzeile">
    <w:name w:val="footer"/>
    <w:basedOn w:val="Standard"/>
    <w:link w:val="FuzeileZchn"/>
    <w:uiPriority w:val="99"/>
    <w:unhideWhenUsed/>
    <w:rsid w:val="007C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C312A"/>
  </w:style>
  <w:style w:type="character" w:styleId="Hyperlink">
    <w:name w:val="Hyperlink"/>
    <w:basedOn w:val="Absatz-Standardschriftart"/>
    <w:uiPriority w:val="99"/>
    <w:unhideWhenUsed/>
    <w:rsid w:val="007C312A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F6E4F"/>
    <w:pPr>
      <w:spacing w:after="0" w:line="240" w:lineRule="auto"/>
      <w:ind w:left="720"/>
    </w:pPr>
    <w:rPr>
      <w:rFonts w:ascii="Calibri" w:hAnsi="Calibri" w:cs="Times New Roman"/>
    </w:rPr>
  </w:style>
  <w:style w:type="paragraph" w:customStyle="1" w:styleId="Text">
    <w:name w:val="Text"/>
    <w:autoRedefine/>
    <w:rsid w:val="008F195A"/>
    <w:pP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</w:tabs>
      <w:spacing w:after="0" w:line="240" w:lineRule="auto"/>
    </w:pPr>
    <w:rPr>
      <w:rFonts w:eastAsia="ヒラギノ角ゴ Pro W3" w:cs="Times New Roman"/>
      <w:i/>
      <w:color w:val="00000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00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1003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C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C312A"/>
  </w:style>
  <w:style w:type="paragraph" w:styleId="Fuzeile">
    <w:name w:val="footer"/>
    <w:basedOn w:val="Standard"/>
    <w:link w:val="FuzeileZchn"/>
    <w:uiPriority w:val="99"/>
    <w:unhideWhenUsed/>
    <w:rsid w:val="007C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C312A"/>
  </w:style>
  <w:style w:type="character" w:styleId="Hyperlink">
    <w:name w:val="Hyperlink"/>
    <w:basedOn w:val="Absatz-Standardschriftart"/>
    <w:uiPriority w:val="99"/>
    <w:unhideWhenUsed/>
    <w:rsid w:val="007C312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723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ALLIANCE</Company>
  <LinksUpToDate>false</LinksUpToDate>
  <CharactersWithSpaces>5271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BIERDUEMPFL, MICHAEL</dc:creator>
  <cp:lastModifiedBy>Reinhard Mau</cp:lastModifiedBy>
  <cp:revision>6</cp:revision>
  <cp:lastPrinted>2019-11-19T10:11:00Z</cp:lastPrinted>
  <dcterms:created xsi:type="dcterms:W3CDTF">2019-11-15T13:48:00Z</dcterms:created>
  <dcterms:modified xsi:type="dcterms:W3CDTF">2019-11-19T10:15:00Z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